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279C" w14:textId="77777777" w:rsidR="005F5EE5" w:rsidRPr="00E678BA" w:rsidRDefault="005F5EE5" w:rsidP="005F5EE5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 w:rsidRPr="00E678BA">
        <w:rPr>
          <w:b/>
          <w:sz w:val="20"/>
          <w:szCs w:val="20"/>
        </w:rPr>
        <w:t>FØLGENDE BOLIG BLE SOLGT I PERIODEN:</w:t>
      </w:r>
      <w:r w:rsidRPr="00E678BA">
        <w:rPr>
          <w:b/>
          <w:sz w:val="20"/>
          <w:szCs w:val="20"/>
        </w:rPr>
        <w:tab/>
      </w:r>
    </w:p>
    <w:p w14:paraId="3EFA7F5D" w14:textId="4A374AA7" w:rsidR="005F5EE5" w:rsidRDefault="005F5EE5" w:rsidP="005F5EE5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  <w:u w:val="single"/>
        </w:rPr>
      </w:pPr>
      <w:r w:rsidRPr="00E678BA">
        <w:rPr>
          <w:sz w:val="20"/>
          <w:szCs w:val="20"/>
          <w:u w:val="single"/>
        </w:rPr>
        <w:t>Adresse:</w:t>
      </w:r>
      <w:r w:rsidRPr="00E678BA">
        <w:rPr>
          <w:sz w:val="20"/>
          <w:szCs w:val="20"/>
          <w:u w:val="single"/>
        </w:rPr>
        <w:tab/>
        <w:t>Verditakst/prisantydning:</w:t>
      </w:r>
      <w:r w:rsidRPr="00E678BA">
        <w:rPr>
          <w:sz w:val="20"/>
          <w:szCs w:val="20"/>
          <w:u w:val="single"/>
        </w:rPr>
        <w:tab/>
        <w:t>Solgt for:</w:t>
      </w:r>
    </w:p>
    <w:p w14:paraId="4637B445" w14:textId="39742551" w:rsidR="00832204" w:rsidRDefault="00832204" w:rsidP="005F5EE5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</w:rPr>
      </w:pPr>
      <w:proofErr w:type="spellStart"/>
      <w:r w:rsidRPr="00832204">
        <w:rPr>
          <w:sz w:val="20"/>
          <w:szCs w:val="20"/>
        </w:rPr>
        <w:t>Tiurveien</w:t>
      </w:r>
      <w:proofErr w:type="spellEnd"/>
      <w:r w:rsidRPr="00832204">
        <w:rPr>
          <w:sz w:val="20"/>
          <w:szCs w:val="20"/>
        </w:rPr>
        <w:t xml:space="preserve"> 4, </w:t>
      </w:r>
      <w:proofErr w:type="spellStart"/>
      <w:r w:rsidRPr="00832204">
        <w:rPr>
          <w:sz w:val="20"/>
          <w:szCs w:val="20"/>
        </w:rPr>
        <w:t>leil</w:t>
      </w:r>
      <w:proofErr w:type="spellEnd"/>
      <w:r w:rsidRPr="00832204">
        <w:rPr>
          <w:sz w:val="20"/>
          <w:szCs w:val="20"/>
        </w:rPr>
        <w:t xml:space="preserve"> 088</w:t>
      </w:r>
      <w:r w:rsidRPr="00832204">
        <w:rPr>
          <w:sz w:val="20"/>
          <w:szCs w:val="20"/>
        </w:rPr>
        <w:tab/>
        <w:t>13.500.000,-</w:t>
      </w:r>
      <w:r w:rsidRPr="00832204">
        <w:rPr>
          <w:sz w:val="20"/>
          <w:szCs w:val="20"/>
        </w:rPr>
        <w:tab/>
        <w:t>12.900.000,-</w:t>
      </w:r>
    </w:p>
    <w:p w14:paraId="37C863B3" w14:textId="0750DCF6" w:rsidR="00F004E8" w:rsidRPr="00832204" w:rsidRDefault="00F004E8" w:rsidP="005F5EE5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 xml:space="preserve">Damplassen 18, </w:t>
      </w:r>
      <w:proofErr w:type="spellStart"/>
      <w:r>
        <w:rPr>
          <w:sz w:val="20"/>
          <w:szCs w:val="20"/>
        </w:rPr>
        <w:t>leil</w:t>
      </w:r>
      <w:proofErr w:type="spellEnd"/>
      <w:r>
        <w:rPr>
          <w:sz w:val="20"/>
          <w:szCs w:val="20"/>
        </w:rPr>
        <w:t xml:space="preserve"> 325</w:t>
      </w:r>
      <w:r>
        <w:rPr>
          <w:sz w:val="20"/>
          <w:szCs w:val="20"/>
        </w:rPr>
        <w:tab/>
        <w:t>19.800.000,-</w:t>
      </w:r>
      <w:r>
        <w:rPr>
          <w:sz w:val="20"/>
          <w:szCs w:val="20"/>
        </w:rPr>
        <w:tab/>
        <w:t>18.875.000,-</w:t>
      </w:r>
      <w:r>
        <w:rPr>
          <w:sz w:val="20"/>
          <w:szCs w:val="20"/>
        </w:rPr>
        <w:tab/>
        <w:t>Tatt på forkjøp</w:t>
      </w:r>
    </w:p>
    <w:p w14:paraId="2CA42CF3" w14:textId="5DA29C19" w:rsidR="00972B4D" w:rsidRDefault="00972B4D" w:rsidP="004B16E4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BDB5B" wp14:editId="090F88A0">
                <wp:simplePos x="0" y="0"/>
                <wp:positionH relativeFrom="column">
                  <wp:posOffset>-257175</wp:posOffset>
                </wp:positionH>
                <wp:positionV relativeFrom="paragraph">
                  <wp:posOffset>154940</wp:posOffset>
                </wp:positionV>
                <wp:extent cx="7000875" cy="0"/>
                <wp:effectExtent l="0" t="0" r="0" b="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76B38" id="Rett linje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" strokecolor="#4579b8 [3044]"/>
            </w:pict>
          </mc:Fallback>
        </mc:AlternateContent>
      </w:r>
    </w:p>
    <w:p w14:paraId="14918C34" w14:textId="6540B34F" w:rsidR="005F5EE5" w:rsidRDefault="005F5EE5" w:rsidP="005F5EE5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GENERALFORSAMLING 2020</w:t>
      </w:r>
    </w:p>
    <w:p w14:paraId="2EBC6263" w14:textId="595F3986" w:rsidR="005F5EE5" w:rsidRDefault="005F5EE5" w:rsidP="005F5EE5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Som nevnt i </w:t>
      </w:r>
      <w:r w:rsidR="00940CDB">
        <w:rPr>
          <w:bCs/>
          <w:sz w:val="20"/>
          <w:szCs w:val="20"/>
        </w:rPr>
        <w:t>tidligere ru</w:t>
      </w:r>
      <w:r>
        <w:rPr>
          <w:bCs/>
          <w:sz w:val="20"/>
          <w:szCs w:val="20"/>
        </w:rPr>
        <w:t xml:space="preserve">ndskriv </w:t>
      </w:r>
      <w:r w:rsidR="00940CDB">
        <w:rPr>
          <w:bCs/>
          <w:sz w:val="20"/>
          <w:szCs w:val="20"/>
        </w:rPr>
        <w:t xml:space="preserve">er Generalforsamling utsatt </w:t>
      </w:r>
      <w:r w:rsidRPr="00237BA7">
        <w:rPr>
          <w:bCs/>
          <w:sz w:val="20"/>
          <w:szCs w:val="20"/>
        </w:rPr>
        <w:t xml:space="preserve">til 18. juni. </w:t>
      </w:r>
      <w:r w:rsidR="00214DB3">
        <w:rPr>
          <w:bCs/>
          <w:sz w:val="20"/>
          <w:szCs w:val="20"/>
        </w:rPr>
        <w:t xml:space="preserve">Som tidligere år vil den bli arrangert hos </w:t>
      </w:r>
      <w:proofErr w:type="spellStart"/>
      <w:r w:rsidR="00214DB3">
        <w:rPr>
          <w:bCs/>
          <w:sz w:val="20"/>
          <w:szCs w:val="20"/>
        </w:rPr>
        <w:t>Meet</w:t>
      </w:r>
      <w:proofErr w:type="spellEnd"/>
      <w:r w:rsidR="00214DB3">
        <w:rPr>
          <w:bCs/>
          <w:sz w:val="20"/>
          <w:szCs w:val="20"/>
        </w:rPr>
        <w:t xml:space="preserve"> Ullevål, Ullevål stadion</w:t>
      </w:r>
    </w:p>
    <w:p w14:paraId="60F27356" w14:textId="52780807" w:rsidR="00214DB3" w:rsidRPr="005C1BC6" w:rsidRDefault="00214DB3" w:rsidP="00214DB3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 w:rsidRPr="005C1BC6">
        <w:rPr>
          <w:sz w:val="20"/>
          <w:szCs w:val="20"/>
        </w:rPr>
        <w:t>Sted:</w:t>
      </w:r>
      <w:r w:rsidRPr="005C1BC6">
        <w:rPr>
          <w:sz w:val="20"/>
          <w:szCs w:val="20"/>
        </w:rPr>
        <w:tab/>
        <w:t>Ullevål stadion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inng</w:t>
      </w:r>
      <w:proofErr w:type="spellEnd"/>
      <w:r>
        <w:rPr>
          <w:sz w:val="20"/>
          <w:szCs w:val="20"/>
        </w:rPr>
        <w:t xml:space="preserve">. fra gågaten </w:t>
      </w:r>
      <w:proofErr w:type="spellStart"/>
      <w:r>
        <w:rPr>
          <w:sz w:val="20"/>
          <w:szCs w:val="20"/>
        </w:rPr>
        <w:t>oppg</w:t>
      </w:r>
      <w:proofErr w:type="spellEnd"/>
      <w:r>
        <w:rPr>
          <w:sz w:val="20"/>
          <w:szCs w:val="20"/>
        </w:rPr>
        <w:t xml:space="preserve"> D, 3 etasje, sal M4/M5</w:t>
      </w:r>
    </w:p>
    <w:p w14:paraId="503F8AC0" w14:textId="77777777" w:rsidR="00214DB3" w:rsidRPr="005C1BC6" w:rsidRDefault="00214DB3" w:rsidP="00214DB3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 w:rsidRPr="005C1BC6">
        <w:rPr>
          <w:sz w:val="20"/>
          <w:szCs w:val="20"/>
        </w:rPr>
        <w:t>Tid:</w:t>
      </w:r>
      <w:r w:rsidRPr="005C1BC6">
        <w:rPr>
          <w:sz w:val="20"/>
          <w:szCs w:val="20"/>
        </w:rPr>
        <w:tab/>
      </w:r>
      <w:proofErr w:type="spellStart"/>
      <w:r w:rsidRPr="005C1BC6">
        <w:rPr>
          <w:sz w:val="20"/>
          <w:szCs w:val="20"/>
        </w:rPr>
        <w:t>Kl</w:t>
      </w:r>
      <w:proofErr w:type="spellEnd"/>
      <w:r w:rsidRPr="005C1BC6">
        <w:rPr>
          <w:sz w:val="20"/>
          <w:szCs w:val="20"/>
        </w:rPr>
        <w:t xml:space="preserve"> 18.30</w:t>
      </w:r>
    </w:p>
    <w:p w14:paraId="30BABFCB" w14:textId="77777777" w:rsidR="00214DB3" w:rsidRPr="005C1BC6" w:rsidRDefault="00214DB3" w:rsidP="00214DB3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 w:rsidRPr="005C1BC6">
        <w:rPr>
          <w:sz w:val="20"/>
          <w:szCs w:val="20"/>
        </w:rPr>
        <w:t>Registrering:</w:t>
      </w:r>
      <w:r w:rsidRPr="005C1BC6">
        <w:rPr>
          <w:sz w:val="20"/>
          <w:szCs w:val="20"/>
        </w:rPr>
        <w:tab/>
        <w:t>Fra kl. 17.45</w:t>
      </w:r>
    </w:p>
    <w:p w14:paraId="6787C15B" w14:textId="77777777" w:rsidR="00940CDB" w:rsidRDefault="00940CDB" w:rsidP="004B16E4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</w:p>
    <w:p w14:paraId="6598E150" w14:textId="2D756B5C" w:rsidR="003D39E2" w:rsidRPr="000F1987" w:rsidRDefault="00116FD9" w:rsidP="003D39E2">
      <w:pPr>
        <w:pStyle w:val="Ingenmellomrom"/>
        <w:shd w:val="clear" w:color="auto" w:fill="FFFFFF" w:themeFill="background1"/>
        <w:tabs>
          <w:tab w:val="left" w:pos="2835"/>
          <w:tab w:val="left" w:pos="5529"/>
          <w:tab w:val="left" w:pos="7371"/>
        </w:tabs>
        <w:rPr>
          <w:u w:val="single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C354" wp14:editId="1E9910D7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7000875" cy="0"/>
                <wp:effectExtent l="0" t="0" r="0" b="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5F173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45pt" to="52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" strokecolor="#4579b8 [3044]"/>
            </w:pict>
          </mc:Fallback>
        </mc:AlternateContent>
      </w:r>
    </w:p>
    <w:p w14:paraId="09844D0B" w14:textId="6A9784F1" w:rsidR="00680657" w:rsidRPr="004B16E4" w:rsidRDefault="009156BD" w:rsidP="004B16E4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HAGEAVFALL</w:t>
      </w:r>
    </w:p>
    <w:p w14:paraId="19059974" w14:textId="5DC736F7" w:rsidR="004B16E4" w:rsidRDefault="009156BD" w:rsidP="004B16E4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proofErr w:type="spellStart"/>
      <w:r w:rsidR="004B16E4" w:rsidRPr="004B16E4">
        <w:rPr>
          <w:sz w:val="20"/>
          <w:szCs w:val="20"/>
        </w:rPr>
        <w:t>komprimatorbil</w:t>
      </w:r>
      <w:proofErr w:type="spellEnd"/>
      <w:r w:rsidR="004B16E4" w:rsidRPr="004B16E4">
        <w:rPr>
          <w:sz w:val="20"/>
          <w:szCs w:val="20"/>
        </w:rPr>
        <w:t xml:space="preserve"> er på Damplassen fra kl. 16.00 - 18.00 og på Eventyrplassen fra kl. 18.00 -19.00: </w:t>
      </w:r>
    </w:p>
    <w:p w14:paraId="5BCF1275" w14:textId="2F9302B4" w:rsidR="004B16E4" w:rsidRPr="002E7F69" w:rsidRDefault="004B16E4" w:rsidP="004B16E4">
      <w:pPr>
        <w:pStyle w:val="Ingenmellomrom"/>
        <w:rPr>
          <w:sz w:val="20"/>
          <w:szCs w:val="20"/>
        </w:rPr>
      </w:pPr>
      <w:r w:rsidRPr="002E7F69">
        <w:rPr>
          <w:sz w:val="20"/>
          <w:szCs w:val="20"/>
        </w:rPr>
        <w:t>Torsdag 11/6</w:t>
      </w:r>
    </w:p>
    <w:p w14:paraId="3203E693" w14:textId="6B9CD03C" w:rsidR="004B16E4" w:rsidRPr="002E7F69" w:rsidRDefault="004B16E4" w:rsidP="004B16E4">
      <w:pPr>
        <w:pStyle w:val="Ingenmellomrom"/>
        <w:rPr>
          <w:sz w:val="20"/>
          <w:szCs w:val="20"/>
        </w:rPr>
      </w:pPr>
      <w:r w:rsidRPr="002E7F69">
        <w:rPr>
          <w:sz w:val="20"/>
          <w:szCs w:val="20"/>
        </w:rPr>
        <w:t>Torsdag 27/8</w:t>
      </w:r>
    </w:p>
    <w:p w14:paraId="5AB16799" w14:textId="5E5BD6EE" w:rsidR="004B16E4" w:rsidRPr="002E7F69" w:rsidRDefault="004B16E4" w:rsidP="004B16E4">
      <w:pPr>
        <w:pStyle w:val="Ingenmellomrom"/>
        <w:rPr>
          <w:sz w:val="20"/>
          <w:szCs w:val="20"/>
        </w:rPr>
      </w:pPr>
      <w:r w:rsidRPr="002E7F69">
        <w:rPr>
          <w:sz w:val="20"/>
          <w:szCs w:val="20"/>
        </w:rPr>
        <w:t>Torsdag 24/9</w:t>
      </w:r>
    </w:p>
    <w:p w14:paraId="46EFB1F6" w14:textId="1576BE20" w:rsidR="002A4100" w:rsidRPr="002E7F69" w:rsidRDefault="004B16E4" w:rsidP="00680657">
      <w:pPr>
        <w:pStyle w:val="Ingenmellomrom"/>
        <w:rPr>
          <w:sz w:val="20"/>
          <w:szCs w:val="20"/>
        </w:rPr>
      </w:pPr>
      <w:r w:rsidRPr="002E7F69">
        <w:rPr>
          <w:sz w:val="20"/>
          <w:szCs w:val="20"/>
        </w:rPr>
        <w:t>Torsdag 15/10</w:t>
      </w:r>
    </w:p>
    <w:p w14:paraId="311737CD" w14:textId="39BAD483" w:rsidR="002A4100" w:rsidRDefault="00E87B3A" w:rsidP="00680657">
      <w:pPr>
        <w:pStyle w:val="Ingenmellomrom"/>
        <w:rPr>
          <w:rFonts w:cstheme="minorHAnsi"/>
          <w:b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398ED" wp14:editId="0FF7B448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7000875" cy="0"/>
                <wp:effectExtent l="0" t="0" r="0" b="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2AFDA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5pt" to="524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rpsgEAALsDAAAOAAAAZHJzL2Uyb0RvYy54bWysU02P0zAQvSPxHyzfadJdwa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" strokecolor="#4579b8 [3044]"/>
            </w:pict>
          </mc:Fallback>
        </mc:AlternateContent>
      </w:r>
    </w:p>
    <w:p w14:paraId="288DD1D3" w14:textId="1A5647FE" w:rsidR="002A4100" w:rsidRDefault="00E87B3A" w:rsidP="00E87B3A">
      <w:pPr>
        <w:pStyle w:val="Ingenmellomrom"/>
        <w:shd w:val="clear" w:color="auto" w:fill="FFFFFF" w:themeFill="background1"/>
        <w:tabs>
          <w:tab w:val="left" w:pos="7545"/>
        </w:tabs>
        <w:rPr>
          <w:rFonts w:cstheme="minorHAnsi"/>
          <w:b/>
        </w:rPr>
      </w:pPr>
      <w:r w:rsidRPr="002E7F69">
        <w:rPr>
          <w:b/>
          <w:color w:val="FF0000"/>
          <w:sz w:val="20"/>
          <w:szCs w:val="20"/>
        </w:rPr>
        <w:t>VIKTIG</w:t>
      </w:r>
      <w:r>
        <w:rPr>
          <w:b/>
          <w:sz w:val="20"/>
          <w:szCs w:val="20"/>
        </w:rPr>
        <w:t xml:space="preserve"> </w:t>
      </w:r>
      <w:r w:rsidR="00445BCF">
        <w:rPr>
          <w:b/>
          <w:sz w:val="20"/>
          <w:szCs w:val="20"/>
        </w:rPr>
        <w:t xml:space="preserve">- </w:t>
      </w:r>
      <w:r w:rsidRPr="00E87B3A">
        <w:rPr>
          <w:b/>
          <w:sz w:val="20"/>
          <w:szCs w:val="20"/>
        </w:rPr>
        <w:t xml:space="preserve">BORETTSLAGET HAR BYTTET </w:t>
      </w:r>
      <w:r>
        <w:rPr>
          <w:b/>
          <w:sz w:val="20"/>
          <w:szCs w:val="20"/>
        </w:rPr>
        <w:t>FORSIKRINGS</w:t>
      </w:r>
      <w:r w:rsidRPr="00E87B3A">
        <w:rPr>
          <w:b/>
          <w:sz w:val="20"/>
          <w:szCs w:val="20"/>
        </w:rPr>
        <w:t>SELSKAP</w:t>
      </w:r>
      <w:r w:rsidR="00FB0C84">
        <w:rPr>
          <w:b/>
          <w:sz w:val="20"/>
          <w:szCs w:val="20"/>
        </w:rPr>
        <w:t xml:space="preserve"> gjeldende fra 1. mai 2020</w:t>
      </w:r>
    </w:p>
    <w:p w14:paraId="70FDE710" w14:textId="3F158C4A" w:rsidR="00E87B3A" w:rsidRDefault="00E87B3A" w:rsidP="00E87B3A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 xml:space="preserve">Forsikringsselskap: </w:t>
      </w:r>
      <w:proofErr w:type="spellStart"/>
      <w:r>
        <w:rPr>
          <w:sz w:val="20"/>
          <w:szCs w:val="20"/>
        </w:rPr>
        <w:t>Protector</w:t>
      </w:r>
      <w:proofErr w:type="spellEnd"/>
      <w:r>
        <w:rPr>
          <w:sz w:val="20"/>
          <w:szCs w:val="20"/>
        </w:rPr>
        <w:t xml:space="preserve"> forsikring </w:t>
      </w:r>
    </w:p>
    <w:p w14:paraId="47E99E65" w14:textId="141BE7A4" w:rsidR="00E87B3A" w:rsidRDefault="00E87B3A" w:rsidP="00E87B3A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>Telefon: 24 13 18 88</w:t>
      </w:r>
    </w:p>
    <w:p w14:paraId="06A878D1" w14:textId="2950AA19" w:rsidR="00E87B3A" w:rsidRDefault="00E87B3A" w:rsidP="00E87B3A">
      <w:pPr>
        <w:pStyle w:val="Ingenmellomrom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Kundenr</w:t>
      </w:r>
      <w:proofErr w:type="spellEnd"/>
      <w:r>
        <w:rPr>
          <w:sz w:val="20"/>
          <w:szCs w:val="20"/>
        </w:rPr>
        <w:t>./</w:t>
      </w:r>
      <w:proofErr w:type="spellStart"/>
      <w:proofErr w:type="gramEnd"/>
      <w:r>
        <w:rPr>
          <w:sz w:val="20"/>
          <w:szCs w:val="20"/>
        </w:rPr>
        <w:t>polisenr</w:t>
      </w:r>
      <w:proofErr w:type="spellEnd"/>
      <w:r>
        <w:rPr>
          <w:sz w:val="20"/>
          <w:szCs w:val="20"/>
        </w:rPr>
        <w:t>.:  1718283</w:t>
      </w:r>
    </w:p>
    <w:p w14:paraId="082FAE90" w14:textId="1375EBE1" w:rsidR="00E87B3A" w:rsidRDefault="00E87B3A" w:rsidP="00E87B3A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 xml:space="preserve">Skade meldes inn </w:t>
      </w:r>
      <w:r w:rsidR="00F004E8">
        <w:rPr>
          <w:sz w:val="20"/>
          <w:szCs w:val="20"/>
        </w:rPr>
        <w:t xml:space="preserve">pr. e-post til </w:t>
      </w:r>
      <w:hyperlink r:id="rId8" w:history="1">
        <w:r w:rsidR="00F004E8" w:rsidRPr="00CD3DD0">
          <w:rPr>
            <w:rStyle w:val="Hyperkobling"/>
            <w:sz w:val="20"/>
            <w:szCs w:val="20"/>
          </w:rPr>
          <w:t>skade@protectorforsikring.no</w:t>
        </w:r>
      </w:hyperlink>
      <w:r w:rsidR="00F004E8">
        <w:rPr>
          <w:sz w:val="20"/>
          <w:szCs w:val="20"/>
        </w:rPr>
        <w:t xml:space="preserve"> </w:t>
      </w:r>
    </w:p>
    <w:p w14:paraId="2E7268A5" w14:textId="33741ED9" w:rsidR="002E7F69" w:rsidRDefault="002E7F69" w:rsidP="00680657">
      <w:pPr>
        <w:pStyle w:val="Ingenmellomrom"/>
        <w:rPr>
          <w:sz w:val="20"/>
          <w:szCs w:val="20"/>
        </w:rPr>
      </w:pPr>
    </w:p>
    <w:p w14:paraId="6B07DC2F" w14:textId="5B452B28" w:rsidR="005240DC" w:rsidRPr="00FB0C84" w:rsidRDefault="009462F0" w:rsidP="00680657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 xml:space="preserve">Vær oppmerksom på følgende: </w:t>
      </w:r>
      <w:r w:rsidR="00E87B3A">
        <w:rPr>
          <w:sz w:val="20"/>
          <w:szCs w:val="20"/>
        </w:rPr>
        <w:t>Bygningsforsikringen gjelder ikke varmekabler/varmematter i gulv.</w:t>
      </w:r>
      <w:r w:rsidR="00F004E8">
        <w:rPr>
          <w:sz w:val="20"/>
          <w:szCs w:val="20"/>
        </w:rPr>
        <w:t xml:space="preserve"> </w:t>
      </w:r>
      <w:r w:rsidR="007809DB">
        <w:rPr>
          <w:sz w:val="20"/>
          <w:szCs w:val="20"/>
        </w:rPr>
        <w:t>D</w:t>
      </w:r>
      <w:r w:rsidR="00F004E8">
        <w:rPr>
          <w:sz w:val="20"/>
          <w:szCs w:val="20"/>
        </w:rPr>
        <w:t>e</w:t>
      </w:r>
      <w:r w:rsidR="007809DB">
        <w:rPr>
          <w:sz w:val="20"/>
          <w:szCs w:val="20"/>
        </w:rPr>
        <w:t>t</w:t>
      </w:r>
      <w:r w:rsidR="00F004E8">
        <w:rPr>
          <w:sz w:val="20"/>
          <w:szCs w:val="20"/>
        </w:rPr>
        <w:t xml:space="preserve"> også viktig å merke seg at dersom skaden ikke aksepteres dekket over forsikringen vil forsikringsselskapet fakturere kostnaden for rapport fra takstmann. Samme gjelder om følgeskaden ikke overstiger egenandelen på kr. </w:t>
      </w:r>
      <w:proofErr w:type="gramStart"/>
      <w:r w:rsidR="00F004E8">
        <w:rPr>
          <w:sz w:val="20"/>
          <w:szCs w:val="20"/>
        </w:rPr>
        <w:t>10.000,-</w:t>
      </w:r>
      <w:proofErr w:type="gramEnd"/>
      <w:r w:rsidR="00F004E8">
        <w:rPr>
          <w:sz w:val="20"/>
          <w:szCs w:val="20"/>
        </w:rPr>
        <w:t xml:space="preserve">. Det kan være hensiktsmessig å ta en telefon til </w:t>
      </w:r>
      <w:proofErr w:type="spellStart"/>
      <w:r w:rsidR="00F004E8">
        <w:rPr>
          <w:sz w:val="20"/>
          <w:szCs w:val="20"/>
        </w:rPr>
        <w:t>Protector</w:t>
      </w:r>
      <w:proofErr w:type="spellEnd"/>
      <w:r w:rsidR="00F004E8">
        <w:rPr>
          <w:sz w:val="20"/>
          <w:szCs w:val="20"/>
        </w:rPr>
        <w:t xml:space="preserve"> eller til oss før skade meldes om det er usikkerhet rundt deknings</w:t>
      </w:r>
      <w:r w:rsidR="00E621DC">
        <w:rPr>
          <w:sz w:val="20"/>
          <w:szCs w:val="20"/>
        </w:rPr>
        <w:t>forhold</w:t>
      </w:r>
      <w:r w:rsidR="00F004E8">
        <w:rPr>
          <w:sz w:val="20"/>
          <w:szCs w:val="20"/>
        </w:rPr>
        <w:t xml:space="preserve">. </w:t>
      </w:r>
    </w:p>
    <w:p w14:paraId="78413B17" w14:textId="64E49603" w:rsidR="00C916E8" w:rsidRDefault="00940CDB" w:rsidP="00680657">
      <w:pPr>
        <w:pStyle w:val="Ingenmellomrom"/>
        <w:rPr>
          <w:b/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192E" wp14:editId="50E8CB91">
                <wp:simplePos x="0" y="0"/>
                <wp:positionH relativeFrom="column">
                  <wp:posOffset>-285750</wp:posOffset>
                </wp:positionH>
                <wp:positionV relativeFrom="paragraph">
                  <wp:posOffset>154940</wp:posOffset>
                </wp:positionV>
                <wp:extent cx="7000875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2AA1D" id="Rett linje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2.2pt" to="528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" strokecolor="#4579b8 [3044]"/>
            </w:pict>
          </mc:Fallback>
        </mc:AlternateContent>
      </w:r>
    </w:p>
    <w:p w14:paraId="5A30BF81" w14:textId="77777777" w:rsidR="002E7F69" w:rsidRDefault="002E7F69" w:rsidP="00680657">
      <w:pPr>
        <w:pStyle w:val="Ingenmellomrom"/>
        <w:rPr>
          <w:b/>
          <w:bCs/>
          <w:sz w:val="20"/>
          <w:szCs w:val="20"/>
        </w:rPr>
      </w:pPr>
      <w:bookmarkStart w:id="0" w:name="_Hlk40437453"/>
    </w:p>
    <w:p w14:paraId="61462029" w14:textId="51938C75" w:rsidR="00FB0C84" w:rsidRDefault="00FB0C84" w:rsidP="00680657">
      <w:pPr>
        <w:pStyle w:val="Ingenmellomro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SØPPEL</w:t>
      </w:r>
    </w:p>
    <w:p w14:paraId="4A2A302E" w14:textId="247D94A3" w:rsidR="00FB0C84" w:rsidRPr="00FB0C84" w:rsidRDefault="009462F0" w:rsidP="00680657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>E</w:t>
      </w:r>
      <w:r w:rsidR="00FB0C84">
        <w:rPr>
          <w:sz w:val="20"/>
          <w:szCs w:val="20"/>
        </w:rPr>
        <w:t xml:space="preserve">r det slik vi vil ha det en fredag morgen kl. 08.00? </w:t>
      </w:r>
      <w:r w:rsidR="00992A51">
        <w:rPr>
          <w:sz w:val="20"/>
          <w:szCs w:val="20"/>
        </w:rPr>
        <w:t xml:space="preserve">Og andre morgener, ettermiddager, kvelder og helger? </w:t>
      </w:r>
      <w:r>
        <w:rPr>
          <w:sz w:val="20"/>
          <w:szCs w:val="20"/>
        </w:rPr>
        <w:t xml:space="preserve">Det er kapasitet nok i hagebyen til alles husholdningsavfall. </w:t>
      </w:r>
      <w:r w:rsidR="00F4786A">
        <w:rPr>
          <w:sz w:val="20"/>
          <w:szCs w:val="20"/>
        </w:rPr>
        <w:t xml:space="preserve">At behovet varierer har vi full forståelse for, men </w:t>
      </w:r>
      <w:r w:rsidR="002E7F69">
        <w:rPr>
          <w:sz w:val="20"/>
          <w:szCs w:val="20"/>
        </w:rPr>
        <w:t xml:space="preserve">er det fullt hos deg </w:t>
      </w:r>
      <w:r w:rsidR="00F4786A">
        <w:rPr>
          <w:sz w:val="20"/>
          <w:szCs w:val="20"/>
        </w:rPr>
        <w:t xml:space="preserve">må </w:t>
      </w:r>
      <w:r w:rsidR="002E7F69">
        <w:rPr>
          <w:sz w:val="20"/>
          <w:szCs w:val="20"/>
        </w:rPr>
        <w:t xml:space="preserve">du </w:t>
      </w:r>
      <w:r w:rsidR="00F4786A">
        <w:rPr>
          <w:sz w:val="20"/>
          <w:szCs w:val="20"/>
        </w:rPr>
        <w:t>enten avven</w:t>
      </w:r>
      <w:r w:rsidR="00D51C00">
        <w:rPr>
          <w:sz w:val="20"/>
          <w:szCs w:val="20"/>
        </w:rPr>
        <w:t>t</w:t>
      </w:r>
      <w:r w:rsidR="00F4786A">
        <w:rPr>
          <w:sz w:val="20"/>
          <w:szCs w:val="20"/>
        </w:rPr>
        <w:t xml:space="preserve">e med å kaste eller gå til en av de nedgravde avfallsstasjonene. </w:t>
      </w:r>
    </w:p>
    <w:p w14:paraId="76DB976F" w14:textId="04291355" w:rsidR="00FB0C84" w:rsidRDefault="00FB0C84" w:rsidP="00680657">
      <w:pPr>
        <w:pStyle w:val="Ingenmellomrom"/>
        <w:rPr>
          <w:b/>
          <w:bCs/>
          <w:sz w:val="20"/>
          <w:szCs w:val="20"/>
        </w:rPr>
      </w:pPr>
    </w:p>
    <w:p w14:paraId="747979ED" w14:textId="7F4AF7C0" w:rsidR="00FB0C84" w:rsidRPr="003C7635" w:rsidRDefault="003C7635" w:rsidP="00680657">
      <w:pPr>
        <w:pStyle w:val="Ingenmellomrom"/>
        <w:rPr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0528" behindDoc="0" locked="0" layoutInCell="1" allowOverlap="1" wp14:anchorId="15C38ACB" wp14:editId="566616A8">
            <wp:simplePos x="0" y="0"/>
            <wp:positionH relativeFrom="column">
              <wp:posOffset>3921760</wp:posOffset>
            </wp:positionH>
            <wp:positionV relativeFrom="paragraph">
              <wp:posOffset>-958215</wp:posOffset>
            </wp:positionV>
            <wp:extent cx="2609215" cy="3479165"/>
            <wp:effectExtent l="0" t="0" r="635" b="698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231C09E9-5F02-4150-A640-03D0A6E7799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Sjekket med kommunen. No</w:t>
      </w:r>
      <w:r w:rsidRPr="003C7635">
        <w:rPr>
          <w:sz w:val="20"/>
          <w:szCs w:val="20"/>
        </w:rPr>
        <w:t>rm</w:t>
      </w:r>
      <w:r>
        <w:rPr>
          <w:sz w:val="20"/>
          <w:szCs w:val="20"/>
        </w:rPr>
        <w:t xml:space="preserve">en som legges </w:t>
      </w:r>
      <w:r w:rsidRPr="003C7635">
        <w:rPr>
          <w:sz w:val="20"/>
          <w:szCs w:val="20"/>
        </w:rPr>
        <w:t xml:space="preserve">til </w:t>
      </w:r>
      <w:r>
        <w:rPr>
          <w:sz w:val="20"/>
          <w:szCs w:val="20"/>
        </w:rPr>
        <w:t xml:space="preserve">grunn </w:t>
      </w:r>
      <w:r w:rsidRPr="003C7635">
        <w:rPr>
          <w:sz w:val="20"/>
          <w:szCs w:val="20"/>
        </w:rPr>
        <w:t>for gjennomsnittlig restavfall pr</w:t>
      </w:r>
      <w:r>
        <w:rPr>
          <w:sz w:val="20"/>
          <w:szCs w:val="20"/>
        </w:rPr>
        <w:t>.</w:t>
      </w:r>
      <w:r w:rsidRPr="003C7635">
        <w:rPr>
          <w:sz w:val="20"/>
          <w:szCs w:val="20"/>
        </w:rPr>
        <w:t xml:space="preserve"> hu</w:t>
      </w:r>
      <w:r>
        <w:rPr>
          <w:sz w:val="20"/>
          <w:szCs w:val="20"/>
        </w:rPr>
        <w:t>s</w:t>
      </w:r>
      <w:r w:rsidRPr="003C7635">
        <w:rPr>
          <w:sz w:val="20"/>
          <w:szCs w:val="20"/>
        </w:rPr>
        <w:t>stand med 2 voksne og 2 barn er 50 l</w:t>
      </w:r>
      <w:r>
        <w:rPr>
          <w:sz w:val="20"/>
          <w:szCs w:val="20"/>
        </w:rPr>
        <w:t xml:space="preserve"> restavfall</w:t>
      </w:r>
      <w:r w:rsidRPr="003C7635">
        <w:rPr>
          <w:sz w:val="20"/>
          <w:szCs w:val="20"/>
        </w:rPr>
        <w:t xml:space="preserve"> i uken</w:t>
      </w:r>
      <w:r>
        <w:rPr>
          <w:sz w:val="20"/>
          <w:szCs w:val="20"/>
        </w:rPr>
        <w:t xml:space="preserve">. I hagebyen er gjennomsnittet 100 l. </w:t>
      </w:r>
      <w:bookmarkStart w:id="1" w:name="_GoBack"/>
      <w:bookmarkEnd w:id="1"/>
    </w:p>
    <w:p w14:paraId="184D06F2" w14:textId="667AB5C9" w:rsidR="009462F0" w:rsidRDefault="009462F0" w:rsidP="00680657">
      <w:pPr>
        <w:pStyle w:val="Ingenmellomrom"/>
        <w:rPr>
          <w:b/>
          <w:bCs/>
          <w:sz w:val="20"/>
          <w:szCs w:val="20"/>
        </w:rPr>
      </w:pPr>
    </w:p>
    <w:p w14:paraId="1F5C102F" w14:textId="6F03CEDC" w:rsidR="009462F0" w:rsidRDefault="009462F0" w:rsidP="00680657">
      <w:pPr>
        <w:pStyle w:val="Ingenmellomrom"/>
        <w:rPr>
          <w:b/>
          <w:bCs/>
          <w:sz w:val="20"/>
          <w:szCs w:val="20"/>
        </w:rPr>
      </w:pPr>
    </w:p>
    <w:p w14:paraId="6946AA1D" w14:textId="3F5A387F" w:rsidR="009462F0" w:rsidRDefault="009462F0" w:rsidP="00680657">
      <w:pPr>
        <w:pStyle w:val="Ingenmellomrom"/>
        <w:rPr>
          <w:b/>
          <w:bCs/>
          <w:sz w:val="20"/>
          <w:szCs w:val="20"/>
        </w:rPr>
      </w:pPr>
    </w:p>
    <w:p w14:paraId="2A30BC9D" w14:textId="658D7909" w:rsidR="009462F0" w:rsidRDefault="009462F0" w:rsidP="00680657">
      <w:pPr>
        <w:pStyle w:val="Ingenmellomrom"/>
        <w:rPr>
          <w:b/>
          <w:bCs/>
          <w:sz w:val="20"/>
          <w:szCs w:val="20"/>
        </w:rPr>
      </w:pPr>
    </w:p>
    <w:p w14:paraId="3B78AD46" w14:textId="1BACF873" w:rsidR="009462F0" w:rsidRDefault="009462F0" w:rsidP="00680657">
      <w:pPr>
        <w:pStyle w:val="Ingenmellomrom"/>
        <w:rPr>
          <w:b/>
          <w:bCs/>
          <w:sz w:val="20"/>
          <w:szCs w:val="20"/>
        </w:rPr>
      </w:pPr>
    </w:p>
    <w:p w14:paraId="1BBEDD74" w14:textId="2264E838" w:rsidR="009462F0" w:rsidRDefault="009462F0" w:rsidP="00680657">
      <w:pPr>
        <w:pStyle w:val="Ingenmellomrom"/>
        <w:rPr>
          <w:b/>
          <w:bCs/>
          <w:sz w:val="20"/>
          <w:szCs w:val="20"/>
        </w:rPr>
      </w:pPr>
    </w:p>
    <w:p w14:paraId="033FCD89" w14:textId="41BCC508" w:rsidR="009462F0" w:rsidRDefault="009462F0" w:rsidP="00680657">
      <w:pPr>
        <w:pStyle w:val="Ingenmellomrom"/>
        <w:rPr>
          <w:b/>
          <w:bCs/>
          <w:sz w:val="20"/>
          <w:szCs w:val="20"/>
        </w:rPr>
      </w:pPr>
    </w:p>
    <w:p w14:paraId="01DF8999" w14:textId="2BB74F8E" w:rsidR="009462F0" w:rsidRDefault="009462F0" w:rsidP="00680657">
      <w:pPr>
        <w:pStyle w:val="Ingenmellomrom"/>
        <w:rPr>
          <w:b/>
          <w:bCs/>
          <w:sz w:val="20"/>
          <w:szCs w:val="20"/>
        </w:rPr>
      </w:pPr>
    </w:p>
    <w:p w14:paraId="44D525AC" w14:textId="401306FC" w:rsidR="009462F0" w:rsidRDefault="009462F0" w:rsidP="00680657">
      <w:pPr>
        <w:pStyle w:val="Ingenmellomrom"/>
        <w:rPr>
          <w:b/>
          <w:bCs/>
          <w:sz w:val="20"/>
          <w:szCs w:val="20"/>
        </w:rPr>
      </w:pPr>
    </w:p>
    <w:p w14:paraId="34FFC0AC" w14:textId="528F5921" w:rsidR="009462F0" w:rsidRDefault="009462F0" w:rsidP="00680657">
      <w:pPr>
        <w:pStyle w:val="Ingenmellomrom"/>
        <w:rPr>
          <w:b/>
          <w:bCs/>
          <w:sz w:val="20"/>
          <w:szCs w:val="20"/>
        </w:rPr>
      </w:pPr>
    </w:p>
    <w:bookmarkEnd w:id="0"/>
    <w:p w14:paraId="450AA08D" w14:textId="77777777" w:rsidR="00102CF1" w:rsidRDefault="00102CF1">
      <w:pPr>
        <w:rPr>
          <w:rFonts w:ascii="Calibri" w:eastAsia="Calibri" w:hAnsi="Calibri" w:cs="Times New Roman"/>
          <w:sz w:val="20"/>
          <w:szCs w:val="20"/>
          <w:lang w:eastAsia="nb-NO"/>
        </w:rPr>
      </w:pPr>
      <w:r>
        <w:rPr>
          <w:sz w:val="20"/>
          <w:szCs w:val="20"/>
        </w:rPr>
        <w:br w:type="page"/>
      </w:r>
    </w:p>
    <w:p w14:paraId="1E43FB79" w14:textId="77777777" w:rsidR="00122C22" w:rsidRDefault="00122C22" w:rsidP="00EE1BD9">
      <w:pPr>
        <w:pStyle w:val="Ingenmellomrom"/>
        <w:rPr>
          <w:sz w:val="20"/>
          <w:szCs w:val="20"/>
        </w:rPr>
      </w:pPr>
    </w:p>
    <w:p w14:paraId="280FB65D" w14:textId="77777777" w:rsidR="00122C22" w:rsidRPr="00122C22" w:rsidRDefault="00122C22" w:rsidP="00122C22">
      <w:pPr>
        <w:pStyle w:val="Default"/>
        <w:jc w:val="right"/>
        <w:rPr>
          <w:color w:val="auto"/>
          <w:sz w:val="22"/>
          <w:szCs w:val="22"/>
        </w:rPr>
      </w:pPr>
      <w:r w:rsidRPr="00122C22">
        <w:rPr>
          <w:color w:val="auto"/>
          <w:sz w:val="22"/>
          <w:szCs w:val="22"/>
        </w:rPr>
        <w:t>Mai 2020</w:t>
      </w:r>
    </w:p>
    <w:p w14:paraId="7DD3DDCE" w14:textId="77777777" w:rsidR="00122C22" w:rsidRPr="009462F0" w:rsidRDefault="00122C22" w:rsidP="00122C22">
      <w:pPr>
        <w:pStyle w:val="Default"/>
        <w:rPr>
          <w:color w:val="auto"/>
          <w:sz w:val="28"/>
          <w:szCs w:val="28"/>
        </w:rPr>
      </w:pPr>
      <w:r w:rsidRPr="009462F0">
        <w:rPr>
          <w:color w:val="auto"/>
          <w:sz w:val="28"/>
          <w:szCs w:val="28"/>
        </w:rPr>
        <w:t>ENDRING I TV OG BREDBÅNDSAVTALEN MED GET</w:t>
      </w:r>
    </w:p>
    <w:p w14:paraId="43F127BD" w14:textId="77777777" w:rsidR="00122C22" w:rsidRPr="00B46B54" w:rsidRDefault="00122C22" w:rsidP="00122C22">
      <w:pPr>
        <w:pStyle w:val="Pa3"/>
        <w:spacing w:line="240" w:lineRule="auto"/>
        <w:rPr>
          <w:rStyle w:val="A0"/>
          <w:sz w:val="20"/>
          <w:szCs w:val="20"/>
        </w:rPr>
      </w:pPr>
      <w:r>
        <w:rPr>
          <w:rFonts w:cs="Metric Light"/>
          <w:color w:val="000000"/>
          <w:sz w:val="20"/>
          <w:szCs w:val="20"/>
        </w:rPr>
        <w:t xml:space="preserve">Avtalen for levering av TV og </w:t>
      </w:r>
      <w:proofErr w:type="spellStart"/>
      <w:r>
        <w:rPr>
          <w:rFonts w:cs="Metric Light"/>
          <w:color w:val="000000"/>
          <w:sz w:val="20"/>
          <w:szCs w:val="20"/>
        </w:rPr>
        <w:t>bredbåndstjester</w:t>
      </w:r>
      <w:proofErr w:type="spellEnd"/>
      <w:r>
        <w:rPr>
          <w:rFonts w:cs="Metric Light"/>
          <w:color w:val="000000"/>
          <w:sz w:val="20"/>
          <w:szCs w:val="20"/>
        </w:rPr>
        <w:t xml:space="preserve"> mellom </w:t>
      </w:r>
      <w:r w:rsidRPr="00B46B54">
        <w:rPr>
          <w:rFonts w:cs="Metric Light"/>
          <w:color w:val="000000"/>
          <w:sz w:val="20"/>
          <w:szCs w:val="20"/>
        </w:rPr>
        <w:t>Borettslaget Oslo Havebyselskap</w:t>
      </w:r>
      <w:r>
        <w:rPr>
          <w:rFonts w:cs="Metric Light"/>
          <w:color w:val="000000"/>
          <w:sz w:val="20"/>
          <w:szCs w:val="20"/>
        </w:rPr>
        <w:t xml:space="preserve"> og </w:t>
      </w:r>
      <w:proofErr w:type="spellStart"/>
      <w:r>
        <w:rPr>
          <w:rFonts w:cs="Metric Light"/>
          <w:color w:val="000000"/>
          <w:sz w:val="20"/>
          <w:szCs w:val="20"/>
        </w:rPr>
        <w:t>Get</w:t>
      </w:r>
      <w:proofErr w:type="spellEnd"/>
      <w:r>
        <w:rPr>
          <w:rFonts w:cs="Metric Light"/>
          <w:color w:val="000000"/>
          <w:sz w:val="20"/>
          <w:szCs w:val="20"/>
        </w:rPr>
        <w:t xml:space="preserve"> er oppdatert.</w:t>
      </w:r>
      <w:r w:rsidRPr="00B46B54">
        <w:rPr>
          <w:rFonts w:cs="Metric Light"/>
          <w:color w:val="000000"/>
          <w:sz w:val="20"/>
          <w:szCs w:val="20"/>
        </w:rPr>
        <w:t xml:space="preserve"> </w:t>
      </w:r>
      <w:r>
        <w:rPr>
          <w:rFonts w:cs="Metric Light"/>
          <w:color w:val="000000"/>
          <w:sz w:val="20"/>
          <w:szCs w:val="20"/>
        </w:rPr>
        <w:br/>
        <w:t xml:space="preserve">Til nå har TV-boksen </w:t>
      </w:r>
      <w:proofErr w:type="spellStart"/>
      <w:r>
        <w:rPr>
          <w:rFonts w:cs="Metric Light"/>
          <w:color w:val="000000"/>
          <w:sz w:val="20"/>
          <w:szCs w:val="20"/>
        </w:rPr>
        <w:t>Get</w:t>
      </w:r>
      <w:proofErr w:type="spellEnd"/>
      <w:r>
        <w:rPr>
          <w:rFonts w:cs="Metric Light"/>
          <w:color w:val="000000"/>
          <w:sz w:val="20"/>
          <w:szCs w:val="20"/>
        </w:rPr>
        <w:t xml:space="preserve"> </w:t>
      </w:r>
      <w:proofErr w:type="spellStart"/>
      <w:r>
        <w:rPr>
          <w:rFonts w:cs="Metric Light"/>
          <w:color w:val="000000"/>
          <w:sz w:val="20"/>
          <w:szCs w:val="20"/>
        </w:rPr>
        <w:t>box</w:t>
      </w:r>
      <w:proofErr w:type="spellEnd"/>
      <w:r>
        <w:rPr>
          <w:rFonts w:cs="Metric Light"/>
          <w:color w:val="000000"/>
          <w:sz w:val="20"/>
          <w:szCs w:val="20"/>
        </w:rPr>
        <w:t xml:space="preserve"> Mikro vært inkludert i fellesavtalen. Avtalen oppgraderes til at en stk. valgfri TV-boks er inkludert.  </w:t>
      </w:r>
      <w:r w:rsidRPr="00B46B54">
        <w:rPr>
          <w:rFonts w:cs="Metric Light"/>
          <w:color w:val="000000"/>
          <w:sz w:val="20"/>
          <w:szCs w:val="20"/>
        </w:rPr>
        <w:br/>
      </w:r>
      <w:r>
        <w:rPr>
          <w:rStyle w:val="A0"/>
          <w:sz w:val="20"/>
          <w:szCs w:val="20"/>
        </w:rPr>
        <w:t xml:space="preserve">Endringen aktiveres </w:t>
      </w:r>
      <w:r w:rsidRPr="00B46B54">
        <w:rPr>
          <w:rStyle w:val="A0"/>
          <w:sz w:val="20"/>
          <w:szCs w:val="20"/>
        </w:rPr>
        <w:t>14. mai 2020.</w:t>
      </w:r>
      <w:r>
        <w:rPr>
          <w:rStyle w:val="A0"/>
          <w:sz w:val="20"/>
          <w:szCs w:val="20"/>
        </w:rPr>
        <w:t xml:space="preserve"> </w:t>
      </w:r>
    </w:p>
    <w:p w14:paraId="158E59E6" w14:textId="77777777" w:rsidR="00122C22" w:rsidRPr="00B46B54" w:rsidRDefault="00122C22" w:rsidP="00122C22">
      <w:pPr>
        <w:pStyle w:val="Default"/>
        <w:rPr>
          <w:sz w:val="20"/>
          <w:szCs w:val="20"/>
        </w:rPr>
      </w:pPr>
    </w:p>
    <w:p w14:paraId="111B9709" w14:textId="77777777" w:rsidR="00122C22" w:rsidRPr="00B46B54" w:rsidRDefault="00122C22" w:rsidP="00122C22">
      <w:pPr>
        <w:autoSpaceDE w:val="0"/>
        <w:autoSpaceDN w:val="0"/>
        <w:adjustRightInd w:val="0"/>
        <w:spacing w:after="0" w:line="240" w:lineRule="auto"/>
        <w:rPr>
          <w:rFonts w:ascii="Metric Light" w:hAnsi="Metric Light"/>
          <w:sz w:val="20"/>
          <w:szCs w:val="20"/>
        </w:rPr>
      </w:pPr>
      <w:r w:rsidRPr="00B46B54">
        <w:rPr>
          <w:rFonts w:ascii="Metric Light" w:hAnsi="Metric Light"/>
          <w:sz w:val="20"/>
          <w:szCs w:val="20"/>
        </w:rPr>
        <w:t xml:space="preserve">Den opprinnelige planen var at det skulle gjennomføres en utleveringsdag, og at vi kom på besøk. Men på grunn av situasjonen som har oppstått i forbindelse med </w:t>
      </w:r>
      <w:proofErr w:type="spellStart"/>
      <w:r w:rsidRPr="00B46B54">
        <w:rPr>
          <w:rFonts w:ascii="Metric Light" w:hAnsi="Metric Light"/>
          <w:sz w:val="20"/>
          <w:szCs w:val="20"/>
        </w:rPr>
        <w:t>koronaviruset</w:t>
      </w:r>
      <w:proofErr w:type="spellEnd"/>
      <w:r w:rsidRPr="00B46B54">
        <w:rPr>
          <w:rFonts w:ascii="Metric Light" w:hAnsi="Metric Light"/>
          <w:sz w:val="20"/>
          <w:szCs w:val="20"/>
        </w:rPr>
        <w:t xml:space="preserve"> får vi dessverre ikke gjennomført dette. </w:t>
      </w:r>
    </w:p>
    <w:p w14:paraId="6A7DFCDF" w14:textId="77777777" w:rsidR="00122C22" w:rsidRPr="00B46B54" w:rsidRDefault="00122C22" w:rsidP="00122C22">
      <w:pPr>
        <w:autoSpaceDE w:val="0"/>
        <w:autoSpaceDN w:val="0"/>
        <w:adjustRightInd w:val="0"/>
        <w:spacing w:after="0" w:line="240" w:lineRule="auto"/>
        <w:rPr>
          <w:rFonts w:ascii="Metric Light" w:hAnsi="Metric Light"/>
          <w:sz w:val="20"/>
          <w:szCs w:val="20"/>
        </w:rPr>
      </w:pPr>
      <w:r w:rsidRPr="00B46B54">
        <w:rPr>
          <w:rFonts w:ascii="Metric Light" w:hAnsi="Metric Light"/>
          <w:sz w:val="20"/>
          <w:szCs w:val="20"/>
        </w:rPr>
        <w:t xml:space="preserve">Vi kommer ikke på besøk, men så snart vi har anledning vil du bli kontaktet per telefon. Du kan bestille tjenester av vår operatør eller få svar på spørsmål. </w:t>
      </w:r>
      <w:proofErr w:type="spellStart"/>
      <w:r w:rsidRPr="00B46B54">
        <w:rPr>
          <w:rFonts w:ascii="Metric Light" w:hAnsi="Metric Light"/>
          <w:sz w:val="20"/>
          <w:szCs w:val="20"/>
        </w:rPr>
        <w:t>Evnt</w:t>
      </w:r>
      <w:proofErr w:type="spellEnd"/>
      <w:r w:rsidRPr="00B46B54">
        <w:rPr>
          <w:rFonts w:ascii="Metric Light" w:hAnsi="Metric Light"/>
          <w:sz w:val="20"/>
          <w:szCs w:val="20"/>
        </w:rPr>
        <w:t xml:space="preserve">. utstyr som bestilles blir sendt pr. post. Alternativt kan du bestille via Min </w:t>
      </w:r>
      <w:proofErr w:type="spellStart"/>
      <w:r w:rsidRPr="00B46B54">
        <w:rPr>
          <w:rFonts w:ascii="Metric Light" w:hAnsi="Metric Light"/>
          <w:sz w:val="20"/>
          <w:szCs w:val="20"/>
        </w:rPr>
        <w:t>Get</w:t>
      </w:r>
      <w:proofErr w:type="spellEnd"/>
      <w:r w:rsidRPr="00B46B54">
        <w:rPr>
          <w:rFonts w:ascii="Metric Light" w:hAnsi="Metric Light"/>
          <w:sz w:val="20"/>
          <w:szCs w:val="20"/>
        </w:rPr>
        <w:t>-appen, på get.no/min-</w:t>
      </w:r>
      <w:proofErr w:type="spellStart"/>
      <w:r w:rsidRPr="00B46B54">
        <w:rPr>
          <w:rFonts w:ascii="Metric Light" w:hAnsi="Metric Light"/>
          <w:sz w:val="20"/>
          <w:szCs w:val="20"/>
        </w:rPr>
        <w:t>get</w:t>
      </w:r>
      <w:proofErr w:type="spellEnd"/>
      <w:r w:rsidRPr="00B46B54">
        <w:rPr>
          <w:rFonts w:ascii="Metric Light" w:hAnsi="Metric Light"/>
          <w:sz w:val="20"/>
          <w:szCs w:val="20"/>
        </w:rPr>
        <w:t xml:space="preserve"> eller kontakte </w:t>
      </w:r>
      <w:proofErr w:type="spellStart"/>
      <w:r w:rsidRPr="00B46B54">
        <w:rPr>
          <w:rFonts w:ascii="Metric Light" w:hAnsi="Metric Light"/>
          <w:sz w:val="20"/>
          <w:szCs w:val="20"/>
        </w:rPr>
        <w:t>Get</w:t>
      </w:r>
      <w:proofErr w:type="spellEnd"/>
      <w:r w:rsidRPr="00B46B54">
        <w:rPr>
          <w:rFonts w:ascii="Metric Light" w:hAnsi="Metric Light"/>
          <w:sz w:val="20"/>
          <w:szCs w:val="20"/>
        </w:rPr>
        <w:t xml:space="preserve"> Leveransesupport på telefon 21 90 60 50 eller via e-post til leveranse-boligselskap@telia.no.</w:t>
      </w:r>
    </w:p>
    <w:p w14:paraId="7E5AF796" w14:textId="77777777" w:rsidR="00122C22" w:rsidRPr="00CE709B" w:rsidRDefault="00122C22" w:rsidP="00122C22">
      <w:pPr>
        <w:pStyle w:val="Default"/>
      </w:pPr>
    </w:p>
    <w:p w14:paraId="02D92A02" w14:textId="77777777" w:rsidR="00122C22" w:rsidRPr="009462F0" w:rsidRDefault="00122C22" w:rsidP="00122C22">
      <w:pPr>
        <w:pStyle w:val="Default"/>
        <w:rPr>
          <w:rFonts w:ascii="Metric Regular" w:hAnsi="Metric Regular"/>
          <w:color w:val="auto"/>
          <w:u w:val="single"/>
        </w:rPr>
      </w:pPr>
      <w:r w:rsidRPr="009462F0">
        <w:rPr>
          <w:rFonts w:ascii="Metric Regular" w:hAnsi="Metric Regular"/>
          <w:color w:val="auto"/>
          <w:u w:val="single"/>
        </w:rPr>
        <w:t>Dette inneholder avtalen:</w:t>
      </w:r>
    </w:p>
    <w:p w14:paraId="602D5396" w14:textId="77777777" w:rsidR="00122C22" w:rsidRPr="00B46B54" w:rsidRDefault="00122C22" w:rsidP="00122C22">
      <w:pPr>
        <w:pStyle w:val="Pa4"/>
        <w:spacing w:line="240" w:lineRule="auto"/>
        <w:rPr>
          <w:rStyle w:val="A3"/>
          <w:rFonts w:ascii="Metric Regular" w:hAnsi="Metric Regular"/>
          <w:sz w:val="20"/>
          <w:szCs w:val="20"/>
        </w:rPr>
      </w:pPr>
      <w:r w:rsidRPr="00B46B54">
        <w:rPr>
          <w:rStyle w:val="A3"/>
          <w:rFonts w:ascii="Metric Regular" w:hAnsi="Metric Regular"/>
          <w:sz w:val="20"/>
          <w:szCs w:val="20"/>
        </w:rPr>
        <w:t xml:space="preserve">Bredbånd 10 </w:t>
      </w:r>
      <w:proofErr w:type="spellStart"/>
      <w:r w:rsidRPr="00B46B54">
        <w:rPr>
          <w:rStyle w:val="A3"/>
          <w:rFonts w:ascii="Metric Regular" w:hAnsi="Metric Regular"/>
          <w:sz w:val="20"/>
          <w:szCs w:val="20"/>
        </w:rPr>
        <w:t>Mbps</w:t>
      </w:r>
      <w:proofErr w:type="spellEnd"/>
      <w:r w:rsidRPr="00B46B54">
        <w:rPr>
          <w:rStyle w:val="A3"/>
          <w:rFonts w:ascii="Metric Regular" w:hAnsi="Metric Regular"/>
          <w:sz w:val="20"/>
          <w:szCs w:val="20"/>
        </w:rPr>
        <w:t xml:space="preserve"> </w:t>
      </w:r>
    </w:p>
    <w:p w14:paraId="45EC7890" w14:textId="77777777" w:rsidR="00122C22" w:rsidRPr="00B46B54" w:rsidRDefault="00122C22" w:rsidP="00122C22">
      <w:pPr>
        <w:spacing w:after="0" w:line="240" w:lineRule="auto"/>
        <w:rPr>
          <w:rStyle w:val="A0"/>
          <w:rFonts w:ascii="Times New Roman" w:hAnsi="Times New Roman" w:cs="Times New Roman"/>
          <w:color w:val="auto"/>
          <w:sz w:val="20"/>
          <w:szCs w:val="20"/>
          <w:lang w:eastAsia="nb-NO"/>
        </w:rPr>
      </w:pPr>
      <w:r w:rsidRPr="00B46B54">
        <w:rPr>
          <w:sz w:val="20"/>
          <w:szCs w:val="20"/>
        </w:rPr>
        <w:t>Et kostnadsfritt trådløst bredbåndsmodem er inkludert i avtalen</w:t>
      </w:r>
    </w:p>
    <w:p w14:paraId="1BD9F957" w14:textId="77777777" w:rsidR="00122C22" w:rsidRPr="00B46B54" w:rsidRDefault="00122C22" w:rsidP="00122C22">
      <w:pPr>
        <w:pStyle w:val="Pa4"/>
        <w:spacing w:line="240" w:lineRule="auto"/>
        <w:rPr>
          <w:rStyle w:val="A0"/>
          <w:sz w:val="20"/>
          <w:szCs w:val="20"/>
        </w:rPr>
      </w:pPr>
    </w:p>
    <w:p w14:paraId="143F4DF5" w14:textId="77777777" w:rsidR="00122C22" w:rsidRPr="00B46B54" w:rsidRDefault="00122C22" w:rsidP="00122C22">
      <w:pPr>
        <w:pStyle w:val="Pa4"/>
        <w:spacing w:line="240" w:lineRule="auto"/>
        <w:rPr>
          <w:rStyle w:val="A3"/>
          <w:rFonts w:ascii="Metric Regular" w:hAnsi="Metric Regular"/>
          <w:sz w:val="20"/>
          <w:szCs w:val="20"/>
        </w:rPr>
      </w:pPr>
      <w:r w:rsidRPr="00B46B54">
        <w:rPr>
          <w:rStyle w:val="A3"/>
          <w:rFonts w:ascii="Metric Regular" w:hAnsi="Metric Regular"/>
          <w:sz w:val="20"/>
          <w:szCs w:val="20"/>
        </w:rPr>
        <w:t xml:space="preserve">TV-pakken Start 30 </w:t>
      </w:r>
    </w:p>
    <w:p w14:paraId="5B9E7131" w14:textId="77777777" w:rsidR="00122C22" w:rsidRPr="00B46B54" w:rsidRDefault="00122C22" w:rsidP="00122C22">
      <w:pPr>
        <w:pStyle w:val="Default"/>
        <w:rPr>
          <w:sz w:val="20"/>
          <w:szCs w:val="20"/>
        </w:rPr>
      </w:pPr>
      <w:r w:rsidRPr="00B46B54">
        <w:rPr>
          <w:rStyle w:val="A0"/>
          <w:sz w:val="20"/>
          <w:szCs w:val="20"/>
        </w:rPr>
        <w:t xml:space="preserve">Sett sammen din egen TV-pakke! Start 30 gir deg 30 poeng til disposisjon som du kan velge ønsket TV-innhold for. Du kan velge inn kanaler og strømmetjenester som </w:t>
      </w:r>
      <w:proofErr w:type="spellStart"/>
      <w:r w:rsidRPr="00B46B54">
        <w:rPr>
          <w:rStyle w:val="A0"/>
          <w:sz w:val="20"/>
          <w:szCs w:val="20"/>
        </w:rPr>
        <w:t>f.eks</w:t>
      </w:r>
      <w:proofErr w:type="spellEnd"/>
      <w:r w:rsidRPr="00B46B54">
        <w:rPr>
          <w:rStyle w:val="A0"/>
          <w:sz w:val="20"/>
          <w:szCs w:val="20"/>
        </w:rPr>
        <w:t xml:space="preserve"> Filmfavoritter eller Viasport+. Du kan velge innhold så ofte du vil, og det gjør du på Min </w:t>
      </w:r>
      <w:proofErr w:type="spellStart"/>
      <w:r w:rsidRPr="00B46B54">
        <w:rPr>
          <w:rStyle w:val="A0"/>
          <w:sz w:val="20"/>
          <w:szCs w:val="20"/>
        </w:rPr>
        <w:t>Get</w:t>
      </w:r>
      <w:proofErr w:type="spellEnd"/>
      <w:r w:rsidRPr="00B46B54">
        <w:rPr>
          <w:rStyle w:val="A0"/>
          <w:sz w:val="20"/>
          <w:szCs w:val="20"/>
        </w:rPr>
        <w:t xml:space="preserve"> appen eller på get.no/min-</w:t>
      </w:r>
      <w:proofErr w:type="spellStart"/>
      <w:r w:rsidRPr="00B46B54">
        <w:rPr>
          <w:rStyle w:val="A0"/>
          <w:sz w:val="20"/>
          <w:szCs w:val="20"/>
        </w:rPr>
        <w:t>get</w:t>
      </w:r>
      <w:proofErr w:type="spellEnd"/>
      <w:r w:rsidRPr="00B46B54">
        <w:rPr>
          <w:rStyle w:val="A0"/>
          <w:sz w:val="20"/>
          <w:szCs w:val="20"/>
        </w:rPr>
        <w:t>. Du kan lese mer om TV-pakken Start 30 her: get.no/start30.</w:t>
      </w:r>
    </w:p>
    <w:p w14:paraId="68693FB0" w14:textId="77777777" w:rsidR="00122C22" w:rsidRPr="00B46B54" w:rsidRDefault="00122C22" w:rsidP="00122C22">
      <w:pPr>
        <w:pStyle w:val="Pa4"/>
        <w:spacing w:line="240" w:lineRule="auto"/>
        <w:rPr>
          <w:rStyle w:val="A0"/>
          <w:sz w:val="20"/>
          <w:szCs w:val="20"/>
        </w:rPr>
      </w:pPr>
    </w:p>
    <w:p w14:paraId="28BD2971" w14:textId="77777777" w:rsidR="00122C22" w:rsidRPr="00B46B54" w:rsidRDefault="00122C22" w:rsidP="00122C22">
      <w:pPr>
        <w:pStyle w:val="Pa4"/>
        <w:spacing w:line="240" w:lineRule="auto"/>
        <w:rPr>
          <w:rStyle w:val="A0"/>
          <w:sz w:val="20"/>
          <w:szCs w:val="20"/>
        </w:rPr>
      </w:pPr>
      <w:bookmarkStart w:id="2" w:name="_Hlk38976436"/>
      <w:bookmarkStart w:id="3" w:name="_Hlk12865320"/>
      <w:r w:rsidRPr="00B46B54">
        <w:rPr>
          <w:rStyle w:val="A3"/>
          <w:rFonts w:ascii="Metric Regular" w:hAnsi="Metric Regular"/>
          <w:sz w:val="20"/>
          <w:szCs w:val="20"/>
        </w:rPr>
        <w:t xml:space="preserve">TV- </w:t>
      </w:r>
      <w:proofErr w:type="gramStart"/>
      <w:r w:rsidRPr="00B46B54">
        <w:rPr>
          <w:rStyle w:val="A3"/>
          <w:rFonts w:ascii="Metric Regular" w:hAnsi="Metric Regular"/>
          <w:sz w:val="20"/>
          <w:szCs w:val="20"/>
        </w:rPr>
        <w:t>boks :</w:t>
      </w:r>
      <w:proofErr w:type="gramEnd"/>
      <w:r w:rsidRPr="00B46B54">
        <w:rPr>
          <w:rStyle w:val="A3"/>
          <w:rFonts w:ascii="Metric Regular" w:hAnsi="Metric Regular"/>
          <w:sz w:val="20"/>
          <w:szCs w:val="20"/>
        </w:rPr>
        <w:t xml:space="preserve"> </w:t>
      </w:r>
      <w:r>
        <w:rPr>
          <w:rStyle w:val="A3"/>
          <w:rFonts w:ascii="Metric Regular" w:hAnsi="Metric Regular"/>
          <w:sz w:val="20"/>
          <w:szCs w:val="20"/>
        </w:rPr>
        <w:t>En stk. valgfri TV-boks er inkludert</w:t>
      </w:r>
      <w:r>
        <w:rPr>
          <w:rStyle w:val="A3"/>
          <w:rFonts w:ascii="Metric Regular" w:hAnsi="Metric Regular"/>
          <w:sz w:val="20"/>
          <w:szCs w:val="20"/>
        </w:rPr>
        <w:br/>
      </w:r>
      <w:r w:rsidRPr="00B46B54">
        <w:rPr>
          <w:rStyle w:val="A0"/>
          <w:sz w:val="20"/>
          <w:szCs w:val="20"/>
        </w:rPr>
        <w:t xml:space="preserve">Se oversikt på neste side. </w:t>
      </w:r>
    </w:p>
    <w:p w14:paraId="7BEB9A1B" w14:textId="77777777" w:rsidR="00122C22" w:rsidRPr="00B46B54" w:rsidRDefault="00122C22" w:rsidP="00122C22">
      <w:pPr>
        <w:pStyle w:val="Pa4"/>
        <w:spacing w:line="240" w:lineRule="auto"/>
        <w:rPr>
          <w:rStyle w:val="A0"/>
          <w:sz w:val="20"/>
          <w:szCs w:val="20"/>
        </w:rPr>
      </w:pPr>
      <w:r w:rsidRPr="00B46B54">
        <w:rPr>
          <w:rStyle w:val="A0"/>
          <w:sz w:val="20"/>
          <w:szCs w:val="20"/>
        </w:rPr>
        <w:t xml:space="preserve">Er du fornøyd med TV-boksen du har, trenger du ikke bytte. </w:t>
      </w:r>
    </w:p>
    <w:bookmarkEnd w:id="2"/>
    <w:p w14:paraId="1883F7A5" w14:textId="77777777" w:rsidR="00122C22" w:rsidRPr="00B46B54" w:rsidRDefault="00122C22" w:rsidP="00122C22">
      <w:pPr>
        <w:pStyle w:val="Default"/>
        <w:rPr>
          <w:sz w:val="20"/>
          <w:szCs w:val="20"/>
        </w:rPr>
      </w:pPr>
    </w:p>
    <w:p w14:paraId="19C035E8" w14:textId="77777777" w:rsidR="00122C22" w:rsidRPr="00B46B54" w:rsidRDefault="00122C22" w:rsidP="00122C22">
      <w:pPr>
        <w:pStyle w:val="Pa4"/>
        <w:spacing w:after="120" w:line="240" w:lineRule="auto"/>
        <w:rPr>
          <w:rStyle w:val="A0"/>
          <w:sz w:val="20"/>
          <w:szCs w:val="20"/>
        </w:rPr>
      </w:pPr>
      <w:r w:rsidRPr="00B46B54">
        <w:rPr>
          <w:rStyle w:val="A0"/>
          <w:sz w:val="20"/>
          <w:szCs w:val="20"/>
        </w:rPr>
        <w:t xml:space="preserve">NB! Hvis du velger å bytte en </w:t>
      </w:r>
      <w:proofErr w:type="spellStart"/>
      <w:r w:rsidRPr="00B46B54">
        <w:rPr>
          <w:rStyle w:val="A0"/>
          <w:sz w:val="20"/>
          <w:szCs w:val="20"/>
        </w:rPr>
        <w:t>Get</w:t>
      </w:r>
      <w:proofErr w:type="spellEnd"/>
      <w:r w:rsidRPr="00B46B54">
        <w:rPr>
          <w:rStyle w:val="A0"/>
          <w:sz w:val="20"/>
          <w:szCs w:val="20"/>
        </w:rPr>
        <w:t xml:space="preserve"> </w:t>
      </w:r>
      <w:proofErr w:type="spellStart"/>
      <w:r w:rsidRPr="00B46B54">
        <w:rPr>
          <w:rStyle w:val="A0"/>
          <w:sz w:val="20"/>
          <w:szCs w:val="20"/>
        </w:rPr>
        <w:t>box</w:t>
      </w:r>
      <w:proofErr w:type="spellEnd"/>
      <w:r w:rsidRPr="00B46B54">
        <w:rPr>
          <w:rStyle w:val="A0"/>
          <w:sz w:val="20"/>
          <w:szCs w:val="20"/>
        </w:rPr>
        <w:t xml:space="preserve"> II eller </w:t>
      </w:r>
      <w:proofErr w:type="spellStart"/>
      <w:r w:rsidRPr="00B46B54">
        <w:rPr>
          <w:rStyle w:val="A0"/>
          <w:sz w:val="20"/>
          <w:szCs w:val="20"/>
        </w:rPr>
        <w:t>Get</w:t>
      </w:r>
      <w:proofErr w:type="spellEnd"/>
      <w:r w:rsidRPr="00B46B54">
        <w:rPr>
          <w:rStyle w:val="A0"/>
          <w:sz w:val="20"/>
          <w:szCs w:val="20"/>
        </w:rPr>
        <w:t xml:space="preserve"> </w:t>
      </w:r>
      <w:proofErr w:type="spellStart"/>
      <w:r w:rsidRPr="00B46B54">
        <w:rPr>
          <w:rStyle w:val="A0"/>
          <w:sz w:val="20"/>
          <w:szCs w:val="20"/>
        </w:rPr>
        <w:t>box</w:t>
      </w:r>
      <w:proofErr w:type="spellEnd"/>
      <w:r w:rsidRPr="00B46B54">
        <w:rPr>
          <w:rStyle w:val="A0"/>
          <w:sz w:val="20"/>
          <w:szCs w:val="20"/>
        </w:rPr>
        <w:t xml:space="preserve"> HD PVR til en annen TV boks vil eventuelle opptak bli slettet.</w:t>
      </w:r>
    </w:p>
    <w:p w14:paraId="7DE0CB43" w14:textId="77777777" w:rsidR="00122C22" w:rsidRPr="00B46B54" w:rsidRDefault="00122C22" w:rsidP="00122C22">
      <w:pPr>
        <w:pStyle w:val="Pa4"/>
        <w:spacing w:line="240" w:lineRule="auto"/>
        <w:rPr>
          <w:rFonts w:asciiTheme="minorHAnsi" w:hAnsiTheme="minorHAnsi"/>
          <w:sz w:val="20"/>
          <w:szCs w:val="20"/>
        </w:rPr>
      </w:pPr>
      <w:bookmarkStart w:id="4" w:name="_Hlk526232399"/>
      <w:bookmarkEnd w:id="3"/>
    </w:p>
    <w:p w14:paraId="33E2BC35" w14:textId="77777777" w:rsidR="00122C22" w:rsidRPr="00B46B54" w:rsidRDefault="00122C22" w:rsidP="00122C22">
      <w:pPr>
        <w:pStyle w:val="Pa4"/>
        <w:spacing w:line="240" w:lineRule="auto"/>
        <w:rPr>
          <w:rFonts w:ascii="Times New Roman" w:hAnsi="Times New Roman" w:cs="Times New Roman"/>
          <w:sz w:val="20"/>
          <w:szCs w:val="20"/>
          <w:lang w:eastAsia="nb-NO"/>
        </w:rPr>
      </w:pPr>
      <w:proofErr w:type="spellStart"/>
      <w:r w:rsidRPr="00B46B54">
        <w:rPr>
          <w:rFonts w:ascii="Metric Regular" w:hAnsi="Metric Regular"/>
          <w:sz w:val="20"/>
          <w:szCs w:val="20"/>
        </w:rPr>
        <w:t>Get</w:t>
      </w:r>
      <w:proofErr w:type="spellEnd"/>
      <w:r w:rsidRPr="00B46B54">
        <w:rPr>
          <w:rFonts w:ascii="Metric Regular" w:hAnsi="Metric Regular"/>
          <w:sz w:val="20"/>
          <w:szCs w:val="20"/>
        </w:rPr>
        <w:t>-appen</w:t>
      </w:r>
    </w:p>
    <w:p w14:paraId="1C5B0244" w14:textId="77777777" w:rsidR="00122C22" w:rsidRPr="00B46B54" w:rsidRDefault="00122C22" w:rsidP="00122C22">
      <w:pPr>
        <w:pStyle w:val="Default"/>
        <w:rPr>
          <w:sz w:val="20"/>
          <w:szCs w:val="20"/>
        </w:rPr>
      </w:pPr>
      <w:r w:rsidRPr="00B46B54">
        <w:rPr>
          <w:sz w:val="20"/>
          <w:szCs w:val="20"/>
        </w:rPr>
        <w:t xml:space="preserve">Når du har en TV-boks, kan du laste ned </w:t>
      </w:r>
      <w:proofErr w:type="spellStart"/>
      <w:r w:rsidRPr="00B46B54">
        <w:rPr>
          <w:sz w:val="20"/>
          <w:szCs w:val="20"/>
        </w:rPr>
        <w:t>Get</w:t>
      </w:r>
      <w:proofErr w:type="spellEnd"/>
      <w:r w:rsidRPr="00B46B54">
        <w:rPr>
          <w:sz w:val="20"/>
          <w:szCs w:val="20"/>
        </w:rPr>
        <w:t xml:space="preserve">-appen for nettbrett og mobil. Da kan du se TV, film og serier hvor du vil i hele Norge. </w:t>
      </w:r>
    </w:p>
    <w:bookmarkEnd w:id="4"/>
    <w:p w14:paraId="6A72A957" w14:textId="77777777" w:rsidR="00122C22" w:rsidRDefault="00122C22" w:rsidP="00122C22">
      <w:pPr>
        <w:pStyle w:val="Default"/>
        <w:rPr>
          <w:rFonts w:ascii="Metric Regular" w:hAnsi="Metric Regular"/>
          <w:color w:val="00B0F0"/>
          <w:sz w:val="28"/>
          <w:szCs w:val="26"/>
          <w:highlight w:val="yellow"/>
        </w:rPr>
      </w:pPr>
    </w:p>
    <w:p w14:paraId="4BD7691D" w14:textId="77777777" w:rsidR="00122C22" w:rsidRPr="009462F0" w:rsidRDefault="00122C22" w:rsidP="00122C22">
      <w:pPr>
        <w:pStyle w:val="Default"/>
        <w:rPr>
          <w:rFonts w:ascii="Metric Regular" w:hAnsi="Metric Regular"/>
          <w:color w:val="auto"/>
          <w:u w:val="single"/>
        </w:rPr>
      </w:pPr>
      <w:r w:rsidRPr="009462F0">
        <w:rPr>
          <w:rFonts w:ascii="Metric Regular" w:hAnsi="Metric Regular"/>
          <w:color w:val="auto"/>
          <w:u w:val="single"/>
        </w:rPr>
        <w:t>Slik bestiller du eller endrer tjenester:</w:t>
      </w:r>
    </w:p>
    <w:p w14:paraId="21E856B4" w14:textId="77777777" w:rsidR="00122C22" w:rsidRPr="00B46B54" w:rsidRDefault="00122C22" w:rsidP="00122C22">
      <w:pPr>
        <w:pStyle w:val="Pa4"/>
        <w:spacing w:line="240" w:lineRule="auto"/>
        <w:rPr>
          <w:sz w:val="20"/>
          <w:szCs w:val="20"/>
        </w:rPr>
      </w:pPr>
      <w:r w:rsidRPr="00B46B54">
        <w:rPr>
          <w:rFonts w:cs="Metric Light"/>
          <w:color w:val="000000"/>
          <w:sz w:val="20"/>
          <w:szCs w:val="20"/>
        </w:rPr>
        <w:t>Du har gjennom avtalen i ditt boligselskap svært gunstige priser, som gjelder kun for dere. Bestill ønskede tjenester via</w:t>
      </w:r>
      <w:r w:rsidRPr="00B46B54">
        <w:rPr>
          <w:rStyle w:val="A0"/>
          <w:sz w:val="20"/>
          <w:szCs w:val="20"/>
        </w:rPr>
        <w:t xml:space="preserve"> Min </w:t>
      </w:r>
      <w:proofErr w:type="spellStart"/>
      <w:r w:rsidRPr="00B46B54">
        <w:rPr>
          <w:rStyle w:val="A0"/>
          <w:sz w:val="20"/>
          <w:szCs w:val="20"/>
        </w:rPr>
        <w:t>Get</w:t>
      </w:r>
      <w:proofErr w:type="spellEnd"/>
      <w:r w:rsidRPr="00B46B54">
        <w:rPr>
          <w:rStyle w:val="A0"/>
          <w:sz w:val="20"/>
          <w:szCs w:val="20"/>
        </w:rPr>
        <w:t>-appen, eller på get.no/min-</w:t>
      </w:r>
      <w:proofErr w:type="spellStart"/>
      <w:r w:rsidRPr="00B46B54">
        <w:rPr>
          <w:rStyle w:val="A0"/>
          <w:sz w:val="20"/>
          <w:szCs w:val="20"/>
        </w:rPr>
        <w:t>get</w:t>
      </w:r>
      <w:proofErr w:type="spellEnd"/>
      <w:r w:rsidRPr="00B46B54">
        <w:rPr>
          <w:rStyle w:val="A0"/>
          <w:sz w:val="20"/>
          <w:szCs w:val="20"/>
        </w:rPr>
        <w:t>. Her ser du</w:t>
      </w:r>
      <w:r w:rsidRPr="00B46B54">
        <w:rPr>
          <w:rFonts w:cs="Metric Light"/>
          <w:color w:val="000000"/>
          <w:sz w:val="20"/>
          <w:szCs w:val="20"/>
        </w:rPr>
        <w:t xml:space="preserve"> de rabatterte prisene som gjelder for deg. Du kan også administrere ditt kundeforhold, se siste faktura, eller bytte kanaler og hastighet på bredbånd kjapt og enkelt. </w:t>
      </w:r>
      <w:r w:rsidRPr="00B46B54">
        <w:rPr>
          <w:rFonts w:cs="Metric Light"/>
          <w:color w:val="000000"/>
          <w:sz w:val="20"/>
          <w:szCs w:val="20"/>
        </w:rPr>
        <w:br/>
      </w:r>
      <w:r w:rsidRPr="00B46B54">
        <w:rPr>
          <w:sz w:val="20"/>
          <w:szCs w:val="20"/>
        </w:rPr>
        <w:t xml:space="preserve">Alternativt kan du kontakte </w:t>
      </w:r>
      <w:proofErr w:type="spellStart"/>
      <w:r w:rsidRPr="00B46B54">
        <w:rPr>
          <w:sz w:val="20"/>
          <w:szCs w:val="20"/>
        </w:rPr>
        <w:t>Get</w:t>
      </w:r>
      <w:proofErr w:type="spellEnd"/>
      <w:r w:rsidRPr="00B46B54">
        <w:rPr>
          <w:sz w:val="20"/>
          <w:szCs w:val="20"/>
        </w:rPr>
        <w:t xml:space="preserve"> Leveransesupport på telefon 21 90 60 50 </w:t>
      </w:r>
      <w:bookmarkStart w:id="5" w:name="_Hlk34722280"/>
      <w:r w:rsidRPr="00B46B54">
        <w:rPr>
          <w:sz w:val="20"/>
          <w:szCs w:val="20"/>
        </w:rPr>
        <w:t xml:space="preserve">eller via e-post til </w:t>
      </w:r>
      <w:hyperlink r:id="rId11" w:history="1">
        <w:r w:rsidRPr="00B46B54">
          <w:rPr>
            <w:rStyle w:val="Hyperkobling"/>
            <w:sz w:val="20"/>
            <w:szCs w:val="20"/>
          </w:rPr>
          <w:t>leveranse-boligselskap@telia.no</w:t>
        </w:r>
      </w:hyperlink>
      <w:bookmarkEnd w:id="5"/>
      <w:r w:rsidRPr="00B46B54">
        <w:rPr>
          <w:sz w:val="20"/>
          <w:szCs w:val="20"/>
        </w:rPr>
        <w:t xml:space="preserve"> for å bestille tjenester, eller få svar på spørsmål om ny avtale.</w:t>
      </w:r>
      <w:r w:rsidRPr="00B46B54">
        <w:rPr>
          <w:sz w:val="20"/>
          <w:szCs w:val="20"/>
        </w:rPr>
        <w:br/>
        <w:t xml:space="preserve">For generelle spørsmål kan du besøke get.no. </w:t>
      </w:r>
      <w:r w:rsidRPr="00B46B54">
        <w:rPr>
          <w:rFonts w:cs="Metric Light"/>
          <w:color w:val="000000"/>
          <w:sz w:val="20"/>
          <w:szCs w:val="20"/>
        </w:rPr>
        <w:t>Eventuelt utstyr du bestiller vil bli sendt til deg i posten.</w:t>
      </w:r>
      <w:r w:rsidRPr="00B46B54">
        <w:rPr>
          <w:rFonts w:cs="Metric Light"/>
          <w:color w:val="000000"/>
          <w:sz w:val="20"/>
          <w:szCs w:val="20"/>
        </w:rPr>
        <w:br/>
      </w:r>
      <w:r w:rsidRPr="00B46B54">
        <w:rPr>
          <w:sz w:val="20"/>
          <w:szCs w:val="20"/>
        </w:rPr>
        <w:br/>
        <w:t>Håper du er fornøyd som kunde av oss!</w:t>
      </w:r>
      <w:r w:rsidRPr="00B46B54">
        <w:rPr>
          <w:sz w:val="20"/>
          <w:szCs w:val="20"/>
        </w:rPr>
        <w:br/>
      </w:r>
      <w:r w:rsidRPr="00B46B54">
        <w:rPr>
          <w:sz w:val="20"/>
          <w:szCs w:val="20"/>
        </w:rPr>
        <w:br/>
        <w:t xml:space="preserve">Vennlig hilsen </w:t>
      </w:r>
      <w:proofErr w:type="spellStart"/>
      <w:r w:rsidRPr="00B46B54">
        <w:rPr>
          <w:sz w:val="20"/>
          <w:szCs w:val="20"/>
        </w:rPr>
        <w:t>Get</w:t>
      </w:r>
      <w:proofErr w:type="spellEnd"/>
    </w:p>
    <w:p w14:paraId="6952F0B5" w14:textId="77777777" w:rsidR="00122C22" w:rsidRPr="0059374C" w:rsidRDefault="00122C22" w:rsidP="00122C22">
      <w:pPr>
        <w:pStyle w:val="Default"/>
        <w:rPr>
          <w:sz w:val="18"/>
          <w:szCs w:val="18"/>
        </w:rPr>
      </w:pPr>
    </w:p>
    <w:p w14:paraId="41F7B082" w14:textId="77777777" w:rsidR="009462F0" w:rsidRDefault="009462F0" w:rsidP="00122C22">
      <w:pPr>
        <w:pStyle w:val="Default"/>
        <w:rPr>
          <w:rFonts w:ascii="Metric Semibold" w:hAnsi="Metric Semibold"/>
          <w:sz w:val="22"/>
          <w:szCs w:val="22"/>
        </w:rPr>
      </w:pPr>
    </w:p>
    <w:p w14:paraId="6A6B1EA6" w14:textId="6D0DB578" w:rsidR="00122C22" w:rsidRPr="009462F0" w:rsidRDefault="00122C22" w:rsidP="00122C22">
      <w:pPr>
        <w:pStyle w:val="Default"/>
        <w:rPr>
          <w:rFonts w:ascii="Metric Regular" w:hAnsi="Metric Regular"/>
          <w:color w:val="auto"/>
          <w:u w:val="single"/>
        </w:rPr>
      </w:pPr>
      <w:r w:rsidRPr="009462F0">
        <w:rPr>
          <w:rFonts w:ascii="Metric Regular" w:hAnsi="Metric Regular"/>
          <w:color w:val="auto"/>
          <w:u w:val="single"/>
        </w:rPr>
        <w:t>Under vises prisene på TV-bokser som gjelder for ditt boligselskap:</w:t>
      </w:r>
    </w:p>
    <w:p w14:paraId="2A83B1C1" w14:textId="77777777" w:rsidR="00122C22" w:rsidRPr="00D068A6" w:rsidRDefault="00122C22" w:rsidP="00122C22">
      <w:pPr>
        <w:pStyle w:val="Default"/>
        <w:rPr>
          <w:rFonts w:ascii="Metric Semibold" w:hAnsi="Metric Semibold"/>
          <w:color w:val="00B0F0"/>
          <w:sz w:val="22"/>
          <w:szCs w:val="22"/>
        </w:rPr>
      </w:pPr>
    </w:p>
    <w:tbl>
      <w:tblPr>
        <w:tblpPr w:leftFromText="142" w:rightFromText="142" w:vertAnchor="text" w:horzAnchor="margin" w:tblpY="28"/>
        <w:tblW w:w="10150" w:type="dxa"/>
        <w:tblBorders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5"/>
        <w:gridCol w:w="2750"/>
        <w:gridCol w:w="85"/>
        <w:gridCol w:w="1276"/>
        <w:gridCol w:w="1049"/>
        <w:gridCol w:w="85"/>
        <w:gridCol w:w="1276"/>
        <w:gridCol w:w="57"/>
        <w:gridCol w:w="1078"/>
        <w:gridCol w:w="85"/>
        <w:gridCol w:w="1190"/>
        <w:gridCol w:w="85"/>
        <w:gridCol w:w="1049"/>
      </w:tblGrid>
      <w:tr w:rsidR="00122C22" w:rsidRPr="00472D2D" w14:paraId="7011203B" w14:textId="77777777" w:rsidTr="00B963DD">
        <w:trPr>
          <w:gridAfter w:val="2"/>
          <w:wAfter w:w="1134" w:type="dxa"/>
          <w:trHeight w:val="121"/>
        </w:trPr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6FEB9" w14:textId="77777777" w:rsidR="00122C22" w:rsidRPr="00461983" w:rsidRDefault="00122C22" w:rsidP="00B963DD"/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6CF3B" w14:textId="77777777" w:rsidR="00122C22" w:rsidRPr="00472D2D" w:rsidRDefault="00122C22" w:rsidP="00B963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472D2D">
              <w:rPr>
                <w:rFonts w:asciiTheme="majorHAnsi" w:hAnsiTheme="majorHAnsi"/>
              </w:rPr>
              <w:t>Get</w:t>
            </w:r>
            <w:proofErr w:type="spellEnd"/>
            <w:r w:rsidRPr="00472D2D">
              <w:rPr>
                <w:rFonts w:asciiTheme="majorHAnsi" w:hAnsiTheme="majorHAnsi"/>
              </w:rPr>
              <w:t xml:space="preserve"> </w:t>
            </w:r>
            <w:proofErr w:type="spellStart"/>
            <w:r w:rsidRPr="00472D2D">
              <w:rPr>
                <w:rFonts w:asciiTheme="majorHAnsi" w:hAnsiTheme="majorHAnsi"/>
              </w:rPr>
              <w:t>box</w:t>
            </w:r>
            <w:proofErr w:type="spellEnd"/>
            <w:r w:rsidRPr="00472D2D">
              <w:rPr>
                <w:rFonts w:asciiTheme="majorHAnsi" w:hAnsiTheme="majorHAnsi"/>
              </w:rPr>
              <w:t xml:space="preserve"> Mikro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68E3F9" w14:textId="77777777" w:rsidR="00122C22" w:rsidRPr="00472D2D" w:rsidRDefault="00122C22" w:rsidP="00B963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472D2D">
              <w:rPr>
                <w:rFonts w:asciiTheme="majorHAnsi" w:hAnsiTheme="majorHAnsi"/>
              </w:rPr>
              <w:t>Get</w:t>
            </w:r>
            <w:proofErr w:type="spellEnd"/>
            <w:r w:rsidRPr="00472D2D">
              <w:rPr>
                <w:rFonts w:asciiTheme="majorHAnsi" w:hAnsiTheme="majorHAnsi"/>
              </w:rPr>
              <w:t xml:space="preserve"> </w:t>
            </w:r>
            <w:proofErr w:type="spellStart"/>
            <w:r w:rsidRPr="00472D2D">
              <w:rPr>
                <w:rFonts w:asciiTheme="majorHAnsi" w:hAnsiTheme="majorHAnsi"/>
              </w:rPr>
              <w:t>box</w:t>
            </w:r>
            <w:proofErr w:type="spellEnd"/>
            <w:r w:rsidRPr="00472D2D">
              <w:rPr>
                <w:rFonts w:asciiTheme="majorHAnsi" w:hAnsiTheme="majorHAnsi"/>
              </w:rPr>
              <w:t xml:space="preserve"> II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FEA39E" w14:textId="77777777" w:rsidR="00122C22" w:rsidRPr="00472D2D" w:rsidRDefault="00122C22" w:rsidP="00B963DD">
            <w:pPr>
              <w:rPr>
                <w:rFonts w:asciiTheme="majorHAnsi" w:hAnsiTheme="majorHAnsi"/>
              </w:rPr>
            </w:pPr>
            <w:proofErr w:type="spellStart"/>
            <w:r w:rsidRPr="00472D2D">
              <w:rPr>
                <w:rFonts w:asciiTheme="majorHAnsi" w:hAnsiTheme="majorHAnsi"/>
              </w:rPr>
              <w:t>Get</w:t>
            </w:r>
            <w:proofErr w:type="spellEnd"/>
            <w:r w:rsidRPr="00472D2D">
              <w:rPr>
                <w:rFonts w:asciiTheme="majorHAnsi" w:hAnsiTheme="majorHAnsi"/>
              </w:rPr>
              <w:t xml:space="preserve"> </w:t>
            </w:r>
            <w:proofErr w:type="spellStart"/>
            <w:r w:rsidRPr="00472D2D">
              <w:rPr>
                <w:rFonts w:asciiTheme="majorHAnsi" w:hAnsiTheme="majorHAnsi"/>
              </w:rPr>
              <w:t>boX</w:t>
            </w:r>
            <w:proofErr w:type="spellEnd"/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D7CE46" w14:textId="77777777" w:rsidR="00122C22" w:rsidRPr="00472D2D" w:rsidRDefault="00122C22" w:rsidP="00B963DD">
            <w:pPr>
              <w:rPr>
                <w:rFonts w:asciiTheme="majorHAnsi" w:hAnsiTheme="majorHAnsi"/>
              </w:rPr>
            </w:pPr>
          </w:p>
        </w:tc>
      </w:tr>
      <w:tr w:rsidR="00122C22" w:rsidRPr="00E93F26" w14:paraId="0329A673" w14:textId="77777777" w:rsidTr="00B963DD">
        <w:trPr>
          <w:gridBefore w:val="1"/>
          <w:gridAfter w:val="1"/>
          <w:wBefore w:w="85" w:type="dxa"/>
          <w:wAfter w:w="1049" w:type="dxa"/>
          <w:trHeight w:val="447"/>
        </w:trPr>
        <w:tc>
          <w:tcPr>
            <w:tcW w:w="2835" w:type="dxa"/>
            <w:gridSpan w:val="2"/>
            <w:tcBorders>
              <w:left w:val="nil"/>
              <w:bottom w:val="nil"/>
            </w:tcBorders>
            <w:shd w:val="clear" w:color="auto" w:fill="DDDDDD"/>
            <w:vAlign w:val="center"/>
          </w:tcPr>
          <w:p w14:paraId="5C0E583D" w14:textId="77777777" w:rsidR="00122C22" w:rsidRPr="00EF02BB" w:rsidRDefault="00122C22" w:rsidP="00B963D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DDDDDD"/>
            <w:vAlign w:val="center"/>
          </w:tcPr>
          <w:p w14:paraId="2D5C1013" w14:textId="77777777" w:rsidR="00122C22" w:rsidRPr="00E93F26" w:rsidRDefault="00122C22" w:rsidP="00B963DD">
            <w:r>
              <w:t xml:space="preserve">Første </w:t>
            </w:r>
            <w:r w:rsidRPr="00E93F26">
              <w:t>boks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shd w:val="clear" w:color="auto" w:fill="DDDDDD"/>
            <w:vAlign w:val="center"/>
          </w:tcPr>
          <w:p w14:paraId="3FE182AB" w14:textId="77777777" w:rsidR="00122C22" w:rsidRPr="00E93F26" w:rsidRDefault="00122C22" w:rsidP="00B963DD">
            <w:r>
              <w:t xml:space="preserve">Ekstra </w:t>
            </w:r>
            <w:r w:rsidRPr="00E93F26">
              <w:t>boks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DDDDDD"/>
            <w:vAlign w:val="center"/>
          </w:tcPr>
          <w:p w14:paraId="495EA4D3" w14:textId="77777777" w:rsidR="00122C22" w:rsidRPr="00E93F26" w:rsidRDefault="00122C22" w:rsidP="00B963DD">
            <w:r>
              <w:t xml:space="preserve">Første </w:t>
            </w:r>
            <w:r w:rsidRPr="00E93F26">
              <w:t>boks</w:t>
            </w:r>
          </w:p>
        </w:tc>
        <w:tc>
          <w:tcPr>
            <w:tcW w:w="1220" w:type="dxa"/>
            <w:gridSpan w:val="3"/>
            <w:tcBorders>
              <w:bottom w:val="nil"/>
              <w:right w:val="nil"/>
            </w:tcBorders>
            <w:shd w:val="clear" w:color="auto" w:fill="DDDDDD"/>
            <w:vAlign w:val="center"/>
          </w:tcPr>
          <w:p w14:paraId="4EE6102A" w14:textId="77777777" w:rsidR="00122C22" w:rsidRPr="00E93F26" w:rsidRDefault="00122C22" w:rsidP="00B963DD">
            <w:proofErr w:type="gramStart"/>
            <w:r>
              <w:t xml:space="preserve">Første  </w:t>
            </w:r>
            <w:r w:rsidRPr="00E93F26">
              <w:t>boks</w:t>
            </w:r>
            <w:proofErr w:type="gramEnd"/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B06E91B" w14:textId="77777777" w:rsidR="00122C22" w:rsidRPr="00E93F26" w:rsidRDefault="00122C22" w:rsidP="00B963DD">
            <w:r w:rsidRPr="00E93F26">
              <w:t>Ekstra</w:t>
            </w:r>
            <w:r>
              <w:t xml:space="preserve"> </w:t>
            </w:r>
            <w:r w:rsidRPr="00E93F26">
              <w:t>boks</w:t>
            </w:r>
          </w:p>
        </w:tc>
      </w:tr>
      <w:tr w:rsidR="00122C22" w:rsidRPr="00E93F26" w14:paraId="11D24FA9" w14:textId="77777777" w:rsidTr="00B963DD">
        <w:trPr>
          <w:gridBefore w:val="1"/>
          <w:gridAfter w:val="1"/>
          <w:wBefore w:w="85" w:type="dxa"/>
          <w:wAfter w:w="1049" w:type="dxa"/>
          <w:trHeight w:val="370"/>
        </w:trPr>
        <w:tc>
          <w:tcPr>
            <w:tcW w:w="2835" w:type="dxa"/>
            <w:gridSpan w:val="2"/>
            <w:tcBorders>
              <w:left w:val="nil"/>
              <w:bottom w:val="nil"/>
            </w:tcBorders>
            <w:vAlign w:val="center"/>
          </w:tcPr>
          <w:p w14:paraId="6FE34425" w14:textId="77777777" w:rsidR="00122C22" w:rsidRPr="00E93F26" w:rsidRDefault="00122C22" w:rsidP="00B963DD">
            <w:pPr>
              <w:rPr>
                <w:rFonts w:cs="Calibri"/>
              </w:rPr>
            </w:pPr>
            <w:r w:rsidRPr="00E93F26">
              <w:rPr>
                <w:rFonts w:cs="Calibri"/>
              </w:rPr>
              <w:t>Pris per mnd.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14:paraId="7CBA2C63" w14:textId="77777777" w:rsidR="00122C22" w:rsidRPr="00E93F26" w:rsidRDefault="00122C22" w:rsidP="00B963DD">
            <w:pPr>
              <w:rPr>
                <w:rFonts w:cs="Calibri"/>
              </w:rPr>
            </w:pPr>
            <w:r w:rsidRPr="00E93F26">
              <w:rPr>
                <w:rFonts w:cs="Calibri"/>
              </w:rPr>
              <w:t>0,-</w:t>
            </w:r>
            <w:r>
              <w:rPr>
                <w:rFonts w:cs="Calibri"/>
              </w:rPr>
              <w:t>**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vAlign w:val="center"/>
          </w:tcPr>
          <w:p w14:paraId="0D45C6EE" w14:textId="77777777" w:rsidR="00122C22" w:rsidRPr="00E93F26" w:rsidRDefault="00122C22" w:rsidP="00B963DD">
            <w:pPr>
              <w:rPr>
                <w:rFonts w:cs="Calibri"/>
              </w:rPr>
            </w:pPr>
            <w:r w:rsidRPr="00E93F26">
              <w:rPr>
                <w:rFonts w:cs="Calibri"/>
              </w:rPr>
              <w:t>49,-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14:paraId="48ED60C4" w14:textId="77777777" w:rsidR="00122C22" w:rsidRPr="00E93F26" w:rsidRDefault="00122C22" w:rsidP="00B963DD">
            <w:pPr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E93F26">
              <w:rPr>
                <w:rFonts w:cs="Calibri"/>
              </w:rPr>
              <w:t>,-</w:t>
            </w:r>
            <w:r>
              <w:rPr>
                <w:rFonts w:cs="Calibri"/>
              </w:rPr>
              <w:t>**</w:t>
            </w:r>
          </w:p>
        </w:tc>
        <w:tc>
          <w:tcPr>
            <w:tcW w:w="1220" w:type="dxa"/>
            <w:gridSpan w:val="3"/>
            <w:tcBorders>
              <w:bottom w:val="nil"/>
              <w:right w:val="nil"/>
            </w:tcBorders>
            <w:vAlign w:val="center"/>
          </w:tcPr>
          <w:p w14:paraId="55A623E8" w14:textId="77777777" w:rsidR="00122C22" w:rsidRPr="00E93F26" w:rsidRDefault="00122C22" w:rsidP="00B963DD">
            <w:pPr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E93F26">
              <w:rPr>
                <w:rFonts w:cs="Calibri"/>
              </w:rPr>
              <w:t>,-</w:t>
            </w:r>
            <w:r>
              <w:rPr>
                <w:rFonts w:cs="Calibri"/>
              </w:rPr>
              <w:t>**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1BC59EA" w14:textId="77777777" w:rsidR="00122C22" w:rsidRPr="00E93F26" w:rsidRDefault="00122C22" w:rsidP="00B963DD">
            <w:pPr>
              <w:rPr>
                <w:rFonts w:cs="Calibri"/>
              </w:rPr>
            </w:pPr>
            <w:r>
              <w:rPr>
                <w:rFonts w:cs="Calibri"/>
              </w:rPr>
              <w:t>49</w:t>
            </w:r>
            <w:r w:rsidRPr="00E93F26">
              <w:rPr>
                <w:rFonts w:cs="Calibri"/>
              </w:rPr>
              <w:t>,-</w:t>
            </w:r>
          </w:p>
        </w:tc>
      </w:tr>
      <w:tr w:rsidR="00122C22" w:rsidRPr="00E93F26" w14:paraId="19DE9BB6" w14:textId="77777777" w:rsidTr="00B963DD">
        <w:trPr>
          <w:gridBefore w:val="1"/>
          <w:gridAfter w:val="1"/>
          <w:wBefore w:w="85" w:type="dxa"/>
          <w:wAfter w:w="1049" w:type="dxa"/>
          <w:trHeight w:val="151"/>
        </w:trPr>
        <w:tc>
          <w:tcPr>
            <w:tcW w:w="2835" w:type="dxa"/>
            <w:gridSpan w:val="2"/>
            <w:tcBorders>
              <w:left w:val="nil"/>
              <w:bottom w:val="nil"/>
            </w:tcBorders>
            <w:shd w:val="clear" w:color="auto" w:fill="DDDDDD"/>
            <w:vAlign w:val="center"/>
          </w:tcPr>
          <w:p w14:paraId="4C46BE37" w14:textId="77777777" w:rsidR="00122C22" w:rsidRPr="00E93F26" w:rsidRDefault="00122C22" w:rsidP="00B963DD">
            <w:pPr>
              <w:spacing w:after="0"/>
              <w:rPr>
                <w:rFonts w:cs="Calibri"/>
              </w:rPr>
            </w:pPr>
            <w:r w:rsidRPr="00E93F26">
              <w:rPr>
                <w:rFonts w:cs="Calibri"/>
              </w:rPr>
              <w:t>Etablering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DDDDDD"/>
            <w:vAlign w:val="center"/>
          </w:tcPr>
          <w:p w14:paraId="50FC2A2F" w14:textId="77777777" w:rsidR="00122C22" w:rsidRPr="00E93F26" w:rsidRDefault="00122C22" w:rsidP="00B963DD">
            <w:pPr>
              <w:spacing w:after="0"/>
              <w:rPr>
                <w:rFonts w:cs="Calibri"/>
              </w:rPr>
            </w:pPr>
            <w:r w:rsidRPr="00E93F26">
              <w:rPr>
                <w:rFonts w:cs="Calibri"/>
              </w:rPr>
              <w:t>0,-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shd w:val="clear" w:color="auto" w:fill="DDDDDD"/>
            <w:vAlign w:val="center"/>
          </w:tcPr>
          <w:p w14:paraId="74EB1D9F" w14:textId="77777777" w:rsidR="00122C22" w:rsidRPr="00E93F26" w:rsidRDefault="00122C22" w:rsidP="00B963DD">
            <w:pPr>
              <w:spacing w:after="0"/>
              <w:rPr>
                <w:rFonts w:cs="Calibri"/>
              </w:rPr>
            </w:pPr>
            <w:r w:rsidRPr="00E93F26">
              <w:rPr>
                <w:rFonts w:cs="Calibri"/>
              </w:rPr>
              <w:t>0,-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DDDDDD"/>
            <w:vAlign w:val="center"/>
          </w:tcPr>
          <w:p w14:paraId="7ADC40B6" w14:textId="77777777" w:rsidR="00122C22" w:rsidRPr="00E93F26" w:rsidRDefault="00122C22" w:rsidP="00B963D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E93F26">
              <w:rPr>
                <w:rFonts w:cs="Calibri"/>
              </w:rPr>
              <w:t>,-</w:t>
            </w:r>
          </w:p>
        </w:tc>
        <w:tc>
          <w:tcPr>
            <w:tcW w:w="1220" w:type="dxa"/>
            <w:gridSpan w:val="3"/>
            <w:tcBorders>
              <w:bottom w:val="nil"/>
              <w:right w:val="nil"/>
            </w:tcBorders>
            <w:shd w:val="clear" w:color="auto" w:fill="DDDDDD"/>
            <w:vAlign w:val="center"/>
          </w:tcPr>
          <w:p w14:paraId="6EAB924E" w14:textId="77777777" w:rsidR="00122C22" w:rsidRPr="00E93F26" w:rsidRDefault="00122C22" w:rsidP="00B963D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E93F26">
              <w:rPr>
                <w:rFonts w:cs="Calibri"/>
              </w:rPr>
              <w:t>,-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718B4D8" w14:textId="77777777" w:rsidR="00122C22" w:rsidRPr="00E93F26" w:rsidRDefault="00122C22" w:rsidP="00B963DD">
            <w:pPr>
              <w:spacing w:after="0"/>
              <w:rPr>
                <w:rFonts w:cs="Calibri"/>
              </w:rPr>
            </w:pPr>
            <w:r w:rsidRPr="00E93F26">
              <w:rPr>
                <w:rFonts w:cs="Calibri"/>
              </w:rPr>
              <w:t>499,-</w:t>
            </w:r>
            <w:r w:rsidRPr="00BD0085">
              <w:rPr>
                <w:rFonts w:cs="Calibri"/>
                <w:b/>
              </w:rPr>
              <w:t>*</w:t>
            </w:r>
          </w:p>
        </w:tc>
      </w:tr>
      <w:tr w:rsidR="00122C22" w:rsidRPr="003703F4" w14:paraId="305E7F86" w14:textId="77777777" w:rsidTr="00B963DD">
        <w:trPr>
          <w:gridBefore w:val="1"/>
          <w:wBefore w:w="85" w:type="dxa"/>
          <w:trHeight w:val="1270"/>
        </w:trPr>
        <w:tc>
          <w:tcPr>
            <w:tcW w:w="10065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14AC7" w14:textId="39CC48B2" w:rsidR="00122C22" w:rsidRPr="003703F4" w:rsidRDefault="00122C22" w:rsidP="00B963DD">
            <w:pPr>
              <w:rPr>
                <w:rFonts w:ascii="Metric Light" w:hAnsi="Metric Light" w:cs="Calibri"/>
                <w:i/>
                <w:noProof/>
              </w:rPr>
            </w:pPr>
            <w:r w:rsidRPr="003703F4">
              <w:rPr>
                <w:rFonts w:ascii="Metric Light" w:hAnsi="Metric Light" w:cs="Calibri"/>
                <w:i/>
                <w:noProof/>
              </w:rPr>
              <w:lastRenderedPageBreak/>
              <w:t>For første boks gj</w:t>
            </w:r>
            <w:r>
              <w:rPr>
                <w:rFonts w:ascii="Metric Light" w:hAnsi="Metric Light" w:cs="Calibri"/>
                <w:i/>
                <w:noProof/>
              </w:rPr>
              <w:t>elder prisen for «første boks». D</w:t>
            </w:r>
            <w:r w:rsidRPr="003703F4">
              <w:rPr>
                <w:rFonts w:ascii="Metric Light" w:hAnsi="Metric Light" w:cs="Calibri"/>
                <w:i/>
                <w:noProof/>
              </w:rPr>
              <w:t xml:space="preserve">eretter gjelder prisen for </w:t>
            </w:r>
            <w:r>
              <w:rPr>
                <w:rFonts w:ascii="Metric Light" w:hAnsi="Metric Light" w:cs="Calibri"/>
                <w:i/>
                <w:noProof/>
              </w:rPr>
              <w:t>«</w:t>
            </w:r>
            <w:r w:rsidRPr="003703F4">
              <w:rPr>
                <w:rFonts w:ascii="Metric Light" w:hAnsi="Metric Light" w:cs="Calibri"/>
                <w:i/>
                <w:noProof/>
              </w:rPr>
              <w:t>ekstra boks</w:t>
            </w:r>
            <w:r>
              <w:rPr>
                <w:rFonts w:ascii="Metric Light" w:hAnsi="Metric Light" w:cs="Calibri"/>
                <w:i/>
                <w:noProof/>
              </w:rPr>
              <w:t>»</w:t>
            </w:r>
            <w:r w:rsidRPr="003703F4">
              <w:rPr>
                <w:rFonts w:ascii="Metric Light" w:hAnsi="Metric Light" w:cs="Calibri"/>
                <w:i/>
                <w:noProof/>
              </w:rPr>
              <w:t xml:space="preserve"> pr. boks utover den første.</w:t>
            </w:r>
            <w:r>
              <w:rPr>
                <w:rFonts w:ascii="Metric Light" w:hAnsi="Metric Light" w:cs="Calibri"/>
                <w:i/>
                <w:noProof/>
              </w:rPr>
              <w:br/>
            </w:r>
            <w:r w:rsidRPr="003703F4">
              <w:rPr>
                <w:rFonts w:ascii="Metric Light" w:hAnsi="Metric Light" w:cs="Calibri"/>
                <w:i/>
                <w:noProof/>
              </w:rPr>
              <w:t>Velger du Get box II vil denne uansett gjelde som din første boks. Kun én Get box II pr. husstand.</w:t>
            </w:r>
            <w:r>
              <w:rPr>
                <w:rFonts w:ascii="Metric Light" w:hAnsi="Metric Light" w:cs="Calibri"/>
                <w:i/>
                <w:noProof/>
              </w:rPr>
              <w:br/>
            </w:r>
            <w:r w:rsidRPr="00BD0085">
              <w:rPr>
                <w:rFonts w:ascii="Metric Light" w:hAnsi="Metric Light" w:cs="Calibri"/>
                <w:b/>
                <w:i/>
                <w:noProof/>
              </w:rPr>
              <w:t>*</w:t>
            </w:r>
            <w:r w:rsidRPr="003703F4">
              <w:rPr>
                <w:rFonts w:ascii="Metric Light" w:hAnsi="Metric Light" w:cs="Calibri"/>
                <w:i/>
                <w:noProof/>
              </w:rPr>
              <w:t>Etableringskostnad faktureres ikke for din(e) eksisterende boks(er).</w:t>
            </w:r>
            <w:r>
              <w:rPr>
                <w:rFonts w:ascii="Metric Light" w:hAnsi="Metric Light" w:cs="Calibri"/>
                <w:i/>
                <w:noProof/>
              </w:rPr>
              <w:br/>
              <w:t>**En stk. valgfri TV-boks er inkludert i avtalen.</w:t>
            </w:r>
          </w:p>
        </w:tc>
      </w:tr>
    </w:tbl>
    <w:p w14:paraId="54BC96E4" w14:textId="107184AD" w:rsidR="00122C22" w:rsidRPr="00FB0C84" w:rsidRDefault="00122C22" w:rsidP="00FB0C84">
      <w:pPr>
        <w:pStyle w:val="Pa4"/>
        <w:spacing w:line="276" w:lineRule="auto"/>
        <w:rPr>
          <w:color w:val="0000FF" w:themeColor="hyperlink"/>
          <w:sz w:val="22"/>
          <w:szCs w:val="22"/>
          <w:u w:val="single"/>
        </w:rPr>
      </w:pPr>
      <w:proofErr w:type="spellStart"/>
      <w:r w:rsidRPr="006712B7">
        <w:rPr>
          <w:rFonts w:ascii="Metric Semibold" w:eastAsia="Metric Light" w:hAnsi="Metric Semibold" w:cs="Times New Roman"/>
          <w:sz w:val="22"/>
          <w:szCs w:val="22"/>
          <w:u w:val="single"/>
        </w:rPr>
        <w:t>Get</w:t>
      </w:r>
      <w:proofErr w:type="spellEnd"/>
      <w:r w:rsidRPr="006712B7">
        <w:rPr>
          <w:rFonts w:ascii="Metric Semibold" w:eastAsia="Metric Light" w:hAnsi="Metric Semibold" w:cs="Times New Roman"/>
          <w:sz w:val="22"/>
          <w:szCs w:val="22"/>
          <w:u w:val="single"/>
        </w:rPr>
        <w:t xml:space="preserve"> </w:t>
      </w:r>
      <w:proofErr w:type="spellStart"/>
      <w:r w:rsidRPr="006712B7">
        <w:rPr>
          <w:rFonts w:ascii="Metric Semibold" w:eastAsia="Metric Light" w:hAnsi="Metric Semibold" w:cs="Times New Roman"/>
          <w:sz w:val="22"/>
          <w:szCs w:val="22"/>
          <w:u w:val="single"/>
        </w:rPr>
        <w:t>box</w:t>
      </w:r>
      <w:proofErr w:type="spellEnd"/>
      <w:r w:rsidRPr="006712B7">
        <w:rPr>
          <w:rFonts w:ascii="Metric Semibold" w:eastAsia="Metric Light" w:hAnsi="Metric Semibold" w:cs="Times New Roman"/>
          <w:sz w:val="22"/>
          <w:szCs w:val="22"/>
          <w:u w:val="single"/>
        </w:rPr>
        <w:t xml:space="preserve"> HD PVR:</w:t>
      </w:r>
      <w:r w:rsidRPr="006712B7">
        <w:rPr>
          <w:rFonts w:cs="Calibri"/>
          <w:i/>
          <w:noProof/>
          <w:sz w:val="22"/>
          <w:szCs w:val="22"/>
          <w:u w:val="single"/>
        </w:rPr>
        <w:br/>
      </w:r>
      <w:r w:rsidRPr="00C62591">
        <w:rPr>
          <w:rFonts w:eastAsia="Metric Light" w:cs="Times New Roman"/>
          <w:sz w:val="22"/>
          <w:szCs w:val="22"/>
        </w:rPr>
        <w:t xml:space="preserve">Har du en </w:t>
      </w:r>
      <w:proofErr w:type="spellStart"/>
      <w:r w:rsidRPr="00C62591">
        <w:rPr>
          <w:rFonts w:eastAsia="Metric Light" w:cs="Times New Roman"/>
          <w:sz w:val="22"/>
          <w:szCs w:val="22"/>
        </w:rPr>
        <w:t>Get</w:t>
      </w:r>
      <w:proofErr w:type="spellEnd"/>
      <w:r w:rsidRPr="00C62591">
        <w:rPr>
          <w:rFonts w:eastAsia="Metric Light" w:cs="Times New Roman"/>
          <w:sz w:val="22"/>
          <w:szCs w:val="22"/>
        </w:rPr>
        <w:t xml:space="preserve"> </w:t>
      </w:r>
      <w:proofErr w:type="spellStart"/>
      <w:r w:rsidRPr="00C62591">
        <w:rPr>
          <w:rFonts w:eastAsia="Metric Light" w:cs="Times New Roman"/>
          <w:sz w:val="22"/>
          <w:szCs w:val="22"/>
        </w:rPr>
        <w:t>box</w:t>
      </w:r>
      <w:proofErr w:type="spellEnd"/>
      <w:r w:rsidRPr="00C62591">
        <w:rPr>
          <w:rFonts w:eastAsia="Metric Light" w:cs="Times New Roman"/>
          <w:sz w:val="22"/>
          <w:szCs w:val="22"/>
        </w:rPr>
        <w:t xml:space="preserve"> HD PVR i dag vil pris pr. måned fortsatt være kr 0. </w:t>
      </w:r>
      <w:proofErr w:type="spellStart"/>
      <w:r w:rsidRPr="00C62591">
        <w:rPr>
          <w:rFonts w:eastAsia="Metric Light" w:cs="Times New Roman"/>
          <w:sz w:val="22"/>
          <w:szCs w:val="22"/>
        </w:rPr>
        <w:t>Get</w:t>
      </w:r>
      <w:proofErr w:type="spellEnd"/>
      <w:r w:rsidRPr="00C62591">
        <w:rPr>
          <w:rFonts w:eastAsia="Metric Light" w:cs="Times New Roman"/>
          <w:sz w:val="22"/>
          <w:szCs w:val="22"/>
        </w:rPr>
        <w:t xml:space="preserve"> </w:t>
      </w:r>
      <w:proofErr w:type="spellStart"/>
      <w:r w:rsidRPr="00C62591">
        <w:rPr>
          <w:rFonts w:eastAsia="Metric Light" w:cs="Times New Roman"/>
          <w:sz w:val="22"/>
          <w:szCs w:val="22"/>
        </w:rPr>
        <w:t>box</w:t>
      </w:r>
      <w:proofErr w:type="spellEnd"/>
      <w:r w:rsidRPr="00C62591">
        <w:rPr>
          <w:rFonts w:eastAsia="Metric Light" w:cs="Times New Roman"/>
          <w:sz w:val="22"/>
          <w:szCs w:val="22"/>
        </w:rPr>
        <w:t xml:space="preserve"> HD PVR er en utgående modell som ikke leveres ut til nye kunder.</w:t>
      </w:r>
      <w:r w:rsidRPr="00C62591">
        <w:rPr>
          <w:rFonts w:eastAsia="Metric Light" w:cs="Times New Roman"/>
          <w:sz w:val="22"/>
          <w:szCs w:val="22"/>
        </w:rPr>
        <w:br/>
      </w:r>
      <w:r w:rsidRPr="00C62591">
        <w:rPr>
          <w:rFonts w:eastAsia="Metric Light" w:cs="Times New Roman"/>
          <w:sz w:val="22"/>
          <w:szCs w:val="22"/>
        </w:rPr>
        <w:br/>
      </w:r>
      <w:proofErr w:type="spellStart"/>
      <w:r w:rsidRPr="00C62591">
        <w:rPr>
          <w:rFonts w:ascii="Metric Semibold" w:eastAsia="Metric Light" w:hAnsi="Metric Semibold" w:cs="Times New Roman"/>
          <w:sz w:val="22"/>
          <w:szCs w:val="22"/>
        </w:rPr>
        <w:t>Get</w:t>
      </w:r>
      <w:proofErr w:type="spellEnd"/>
      <w:r w:rsidRPr="00C62591">
        <w:rPr>
          <w:rFonts w:ascii="Metric Semibold" w:eastAsia="Metric Light" w:hAnsi="Metric Semibold" w:cs="Times New Roman"/>
          <w:sz w:val="22"/>
          <w:szCs w:val="22"/>
        </w:rPr>
        <w:t xml:space="preserve"> </w:t>
      </w:r>
      <w:proofErr w:type="spellStart"/>
      <w:r w:rsidRPr="00C62591">
        <w:rPr>
          <w:rFonts w:ascii="Metric Semibold" w:eastAsia="Metric Light" w:hAnsi="Metric Semibold" w:cs="Times New Roman"/>
          <w:sz w:val="22"/>
          <w:szCs w:val="22"/>
        </w:rPr>
        <w:t>box</w:t>
      </w:r>
      <w:proofErr w:type="spellEnd"/>
      <w:r w:rsidRPr="00C62591">
        <w:rPr>
          <w:rFonts w:ascii="Metric Semibold" w:eastAsia="Metric Light" w:hAnsi="Metric Semibold" w:cs="Times New Roman"/>
          <w:sz w:val="22"/>
          <w:szCs w:val="22"/>
        </w:rPr>
        <w:t xml:space="preserve"> II:</w:t>
      </w:r>
      <w:r w:rsidRPr="00C62591">
        <w:rPr>
          <w:rFonts w:ascii="Metric Semibold" w:eastAsia="Metric Light" w:hAnsi="Metric Semibold" w:cs="Times New Roman"/>
          <w:sz w:val="22"/>
          <w:szCs w:val="22"/>
        </w:rPr>
        <w:br/>
      </w:r>
      <w:r w:rsidRPr="00C62591">
        <w:rPr>
          <w:rFonts w:eastAsia="Metric Light" w:cs="Times New Roman"/>
          <w:sz w:val="22"/>
          <w:szCs w:val="22"/>
        </w:rPr>
        <w:t xml:space="preserve">Med </w:t>
      </w:r>
      <w:proofErr w:type="spellStart"/>
      <w:r w:rsidRPr="00C62591">
        <w:rPr>
          <w:rFonts w:eastAsia="Metric Light" w:cs="Times New Roman"/>
          <w:sz w:val="22"/>
          <w:szCs w:val="22"/>
        </w:rPr>
        <w:t>Get</w:t>
      </w:r>
      <w:proofErr w:type="spellEnd"/>
      <w:r w:rsidRPr="00C62591">
        <w:rPr>
          <w:rFonts w:eastAsia="Metric Light" w:cs="Times New Roman"/>
          <w:sz w:val="22"/>
          <w:szCs w:val="22"/>
        </w:rPr>
        <w:t xml:space="preserve"> </w:t>
      </w:r>
      <w:proofErr w:type="spellStart"/>
      <w:r w:rsidRPr="00C62591">
        <w:rPr>
          <w:rFonts w:eastAsia="Metric Light" w:cs="Times New Roman"/>
          <w:sz w:val="22"/>
          <w:szCs w:val="22"/>
        </w:rPr>
        <w:t>box</w:t>
      </w:r>
      <w:proofErr w:type="spellEnd"/>
      <w:r w:rsidRPr="00C62591">
        <w:rPr>
          <w:rFonts w:eastAsia="Metric Light" w:cs="Times New Roman"/>
          <w:sz w:val="22"/>
          <w:szCs w:val="22"/>
        </w:rPr>
        <w:t xml:space="preserve"> II har du opptak inkludert på boksen. Du kan ta opp inntil 140 timer med opptak. Du får også tilgang til </w:t>
      </w:r>
      <w:proofErr w:type="gramStart"/>
      <w:r w:rsidRPr="00C62591">
        <w:rPr>
          <w:rFonts w:eastAsia="Metric Light" w:cs="Times New Roman"/>
          <w:sz w:val="22"/>
          <w:szCs w:val="22"/>
        </w:rPr>
        <w:t>starte</w:t>
      </w:r>
      <w:proofErr w:type="gramEnd"/>
      <w:r w:rsidRPr="00C62591">
        <w:rPr>
          <w:rFonts w:eastAsia="Metric Light" w:cs="Times New Roman"/>
          <w:sz w:val="22"/>
          <w:szCs w:val="22"/>
        </w:rPr>
        <w:t xml:space="preserve"> forfra og se programmer i reprise</w:t>
      </w:r>
      <w:r w:rsidRPr="00C62591">
        <w:rPr>
          <w:rFonts w:cs="Metric Light"/>
          <w:color w:val="000000"/>
          <w:sz w:val="22"/>
          <w:szCs w:val="22"/>
        </w:rPr>
        <w:t>.</w:t>
      </w:r>
      <w:r w:rsidRPr="00C62591">
        <w:rPr>
          <w:rFonts w:cs="Metric Light"/>
          <w:color w:val="000000"/>
          <w:sz w:val="22"/>
          <w:szCs w:val="22"/>
        </w:rPr>
        <w:br/>
      </w:r>
      <w:r w:rsidRPr="00C62591">
        <w:rPr>
          <w:rFonts w:cs="Metric Light"/>
          <w:color w:val="000000"/>
          <w:sz w:val="22"/>
          <w:szCs w:val="22"/>
        </w:rPr>
        <w:br/>
      </w:r>
      <w:proofErr w:type="spellStart"/>
      <w:r w:rsidRPr="00C62591">
        <w:rPr>
          <w:rFonts w:ascii="Metric Semibold" w:eastAsia="Metric Light" w:hAnsi="Metric Semibold" w:cs="Times New Roman"/>
          <w:sz w:val="22"/>
          <w:szCs w:val="22"/>
        </w:rPr>
        <w:t>Get</w:t>
      </w:r>
      <w:proofErr w:type="spellEnd"/>
      <w:r w:rsidRPr="00C62591">
        <w:rPr>
          <w:rFonts w:ascii="Metric Semibold" w:eastAsia="Metric Light" w:hAnsi="Metric Semibold" w:cs="Times New Roman"/>
          <w:sz w:val="22"/>
          <w:szCs w:val="22"/>
        </w:rPr>
        <w:t xml:space="preserve"> </w:t>
      </w:r>
      <w:proofErr w:type="spellStart"/>
      <w:r w:rsidRPr="00C62591">
        <w:rPr>
          <w:rFonts w:ascii="Metric Semibold" w:eastAsia="Metric Light" w:hAnsi="Metric Semibold" w:cs="Times New Roman"/>
          <w:sz w:val="22"/>
          <w:szCs w:val="22"/>
        </w:rPr>
        <w:t>box</w:t>
      </w:r>
      <w:proofErr w:type="spellEnd"/>
      <w:r w:rsidRPr="00C62591">
        <w:rPr>
          <w:rFonts w:ascii="Metric Semibold" w:eastAsia="Metric Light" w:hAnsi="Metric Semibold" w:cs="Times New Roman"/>
          <w:sz w:val="22"/>
          <w:szCs w:val="22"/>
        </w:rPr>
        <w:t xml:space="preserve"> Mikro og </w:t>
      </w:r>
      <w:proofErr w:type="spellStart"/>
      <w:r w:rsidRPr="00C62591">
        <w:rPr>
          <w:rFonts w:ascii="Metric Semibold" w:eastAsia="Metric Light" w:hAnsi="Metric Semibold" w:cs="Times New Roman"/>
          <w:sz w:val="22"/>
          <w:szCs w:val="22"/>
        </w:rPr>
        <w:t>Get</w:t>
      </w:r>
      <w:proofErr w:type="spellEnd"/>
      <w:r w:rsidRPr="00C62591">
        <w:rPr>
          <w:rFonts w:ascii="Metric Semibold" w:eastAsia="Metric Light" w:hAnsi="Metric Semibold" w:cs="Times New Roman"/>
          <w:sz w:val="22"/>
          <w:szCs w:val="22"/>
        </w:rPr>
        <w:t xml:space="preserve"> </w:t>
      </w:r>
      <w:proofErr w:type="spellStart"/>
      <w:r w:rsidRPr="00C62591">
        <w:rPr>
          <w:rFonts w:ascii="Metric Semibold" w:eastAsia="Metric Light" w:hAnsi="Metric Semibold" w:cs="Times New Roman"/>
          <w:sz w:val="22"/>
          <w:szCs w:val="22"/>
        </w:rPr>
        <w:t>boX</w:t>
      </w:r>
      <w:proofErr w:type="spellEnd"/>
      <w:r w:rsidRPr="00C62591">
        <w:rPr>
          <w:rFonts w:ascii="Metric Semibold" w:eastAsia="Metric Light" w:hAnsi="Metric Semibold" w:cs="Times New Roman"/>
          <w:sz w:val="22"/>
          <w:szCs w:val="22"/>
        </w:rPr>
        <w:t>:</w:t>
      </w:r>
      <w:r w:rsidRPr="00C62591">
        <w:rPr>
          <w:rFonts w:ascii="Metric Semibold" w:eastAsia="Metric Light" w:hAnsi="Metric Semibold" w:cs="Times New Roman"/>
          <w:sz w:val="22"/>
          <w:szCs w:val="22"/>
        </w:rPr>
        <w:br/>
      </w:r>
      <w:r w:rsidRPr="00C62591">
        <w:rPr>
          <w:rFonts w:eastAsia="Metric Light" w:cs="Times New Roman"/>
          <w:sz w:val="22"/>
          <w:szCs w:val="22"/>
        </w:rPr>
        <w:t xml:space="preserve">Disse </w:t>
      </w:r>
      <w:r>
        <w:rPr>
          <w:rFonts w:eastAsia="Metric Light" w:cs="Times New Roman"/>
          <w:sz w:val="22"/>
          <w:szCs w:val="22"/>
        </w:rPr>
        <w:t>TV</w:t>
      </w:r>
      <w:r w:rsidRPr="00C62591">
        <w:rPr>
          <w:rFonts w:eastAsia="Metric Light" w:cs="Times New Roman"/>
          <w:sz w:val="22"/>
          <w:szCs w:val="22"/>
        </w:rPr>
        <w:t xml:space="preserve">-boksene kan du lese mer om på </w:t>
      </w:r>
      <w:hyperlink r:id="rId12" w:history="1">
        <w:r w:rsidRPr="00C62591">
          <w:rPr>
            <w:rStyle w:val="Hyperkobling"/>
            <w:sz w:val="22"/>
            <w:szCs w:val="22"/>
          </w:rPr>
          <w:t>get.no/produkter/tv/utstyr</w:t>
        </w:r>
      </w:hyperlink>
      <w:bookmarkStart w:id="6" w:name="_Hlk34726705"/>
    </w:p>
    <w:bookmarkEnd w:id="6"/>
    <w:p w14:paraId="61F57AB9" w14:textId="77777777" w:rsidR="00122C22" w:rsidRDefault="00122C22" w:rsidP="00122C22">
      <w:pPr>
        <w:pStyle w:val="Default"/>
      </w:pPr>
    </w:p>
    <w:tbl>
      <w:tblPr>
        <w:tblpPr w:leftFromText="142" w:rightFromText="142" w:bottomFromText="160" w:vertAnchor="text" w:horzAnchor="margin" w:tblpY="28"/>
        <w:tblW w:w="9855" w:type="dxa"/>
        <w:tblBorders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339"/>
        <w:gridCol w:w="2172"/>
        <w:gridCol w:w="1970"/>
        <w:gridCol w:w="202"/>
        <w:gridCol w:w="1970"/>
        <w:gridCol w:w="202"/>
      </w:tblGrid>
      <w:tr w:rsidR="00122C22" w14:paraId="1A7DCD3C" w14:textId="77777777" w:rsidTr="00B963DD">
        <w:trPr>
          <w:trHeight w:val="538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1F981" w14:textId="77777777" w:rsidR="00122C22" w:rsidRDefault="00122C22" w:rsidP="00B963DD">
            <w:pPr>
              <w:pStyle w:val="Overskrift2gr"/>
              <w:spacing w:before="0" w:line="256" w:lineRule="auto"/>
              <w:rPr>
                <w:rFonts w:asciiTheme="majorHAnsi" w:hAnsiTheme="majorHAnsi"/>
              </w:rPr>
            </w:pPr>
            <w:bookmarkStart w:id="7" w:name="_Hlk18475400"/>
            <w:r>
              <w:rPr>
                <w:rStyle w:val="Sterk"/>
                <w:rFonts w:eastAsiaTheme="majorEastAsia"/>
              </w:rPr>
              <w:t>Bredbånd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D8BBA" w14:textId="77777777" w:rsidR="00122C22" w:rsidRDefault="00122C22" w:rsidP="00B963DD">
            <w:pPr>
              <w:spacing w:after="0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</w:rPr>
              <w:t>Hastighet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62B72" w14:textId="77777777" w:rsidR="00122C22" w:rsidRDefault="00122C22" w:rsidP="00B963DD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Pris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per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mnd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>.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D9C30" w14:textId="77777777" w:rsidR="00122C22" w:rsidRDefault="00122C22" w:rsidP="00B963DD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Veil. pris</w:t>
            </w:r>
          </w:p>
        </w:tc>
      </w:tr>
      <w:tr w:rsidR="00122C22" w14:paraId="2CA35953" w14:textId="77777777" w:rsidTr="00B963DD">
        <w:trPr>
          <w:gridAfter w:val="1"/>
          <w:wAfter w:w="202" w:type="dxa"/>
          <w:trHeight w:val="320"/>
        </w:trPr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DDDDDD"/>
            <w:vAlign w:val="center"/>
            <w:hideMark/>
          </w:tcPr>
          <w:p w14:paraId="67372A92" w14:textId="77777777" w:rsidR="00122C22" w:rsidRDefault="00122C22" w:rsidP="00B963DD">
            <w:pPr>
              <w:spacing w:after="0" w:line="240" w:lineRule="auto"/>
            </w:pPr>
            <w:r>
              <w:t>Inkludert</w:t>
            </w:r>
          </w:p>
        </w:tc>
        <w:tc>
          <w:tcPr>
            <w:tcW w:w="217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DDDDD"/>
            <w:vAlign w:val="center"/>
            <w:hideMark/>
          </w:tcPr>
          <w:p w14:paraId="4A691095" w14:textId="77777777" w:rsidR="00122C22" w:rsidRDefault="00122C22" w:rsidP="00B963DD">
            <w:pPr>
              <w:spacing w:after="0" w:line="240" w:lineRule="auto"/>
            </w:pPr>
            <w:r>
              <w:t xml:space="preserve">10/10 </w:t>
            </w:r>
            <w:proofErr w:type="spellStart"/>
            <w:r>
              <w:t>Mbps</w:t>
            </w:r>
            <w:proofErr w:type="spellEnd"/>
          </w:p>
        </w:tc>
        <w:tc>
          <w:tcPr>
            <w:tcW w:w="197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DDDDDD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  <w:hideMark/>
          </w:tcPr>
          <w:p w14:paraId="3BAE1366" w14:textId="77777777" w:rsidR="00122C22" w:rsidRDefault="00122C22" w:rsidP="00B963D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0,-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DDDDDD"/>
            <w:vAlign w:val="center"/>
            <w:hideMark/>
          </w:tcPr>
          <w:p w14:paraId="202AFFC8" w14:textId="77777777" w:rsidR="00122C22" w:rsidRDefault="00122C22" w:rsidP="00B963D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122C22" w14:paraId="0018BAC3" w14:textId="77777777" w:rsidTr="00B963DD">
        <w:trPr>
          <w:gridAfter w:val="1"/>
          <w:wAfter w:w="202" w:type="dxa"/>
          <w:trHeight w:val="167"/>
        </w:trPr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  <w:hideMark/>
          </w:tcPr>
          <w:p w14:paraId="11A68B70" w14:textId="77777777" w:rsidR="00122C22" w:rsidRDefault="00122C22" w:rsidP="00B963DD">
            <w:pPr>
              <w:spacing w:after="0" w:line="240" w:lineRule="auto"/>
            </w:pPr>
            <w:r>
              <w:t xml:space="preserve">S 75 </w:t>
            </w:r>
          </w:p>
        </w:tc>
        <w:tc>
          <w:tcPr>
            <w:tcW w:w="217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3D4009B3" w14:textId="77777777" w:rsidR="00122C22" w:rsidRDefault="00122C22" w:rsidP="00B963DD">
            <w:pPr>
              <w:spacing w:after="0" w:line="240" w:lineRule="auto"/>
              <w:rPr>
                <w:rFonts w:cs="Calibri"/>
              </w:rPr>
            </w:pPr>
            <w:r>
              <w:t xml:space="preserve">75/15 </w:t>
            </w:r>
            <w:proofErr w:type="spellStart"/>
            <w:r>
              <w:t>Mbps</w:t>
            </w:r>
            <w:proofErr w:type="spellEnd"/>
          </w:p>
        </w:tc>
        <w:tc>
          <w:tcPr>
            <w:tcW w:w="1970" w:type="dxa"/>
            <w:tcBorders>
              <w:top w:val="nil"/>
              <w:left w:val="single" w:sz="4" w:space="0" w:color="C0C0C0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  <w:hideMark/>
          </w:tcPr>
          <w:p w14:paraId="5CC0F2D7" w14:textId="77777777" w:rsidR="00122C22" w:rsidRDefault="00122C22" w:rsidP="00B963DD">
            <w:pPr>
              <w:spacing w:after="0" w:line="240" w:lineRule="auto"/>
              <w:rPr>
                <w:rFonts w:cs="Calibri"/>
              </w:rPr>
            </w:pPr>
            <w:r>
              <w:t>369,-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713101A3" w14:textId="77777777" w:rsidR="00122C22" w:rsidRDefault="00122C22" w:rsidP="00B963DD">
            <w:pPr>
              <w:spacing w:after="0" w:line="240" w:lineRule="auto"/>
              <w:rPr>
                <w:rFonts w:cs="Calibri"/>
              </w:rPr>
            </w:pPr>
            <w:r>
              <w:t>529,-</w:t>
            </w:r>
          </w:p>
        </w:tc>
      </w:tr>
      <w:tr w:rsidR="00122C22" w14:paraId="40844575" w14:textId="77777777" w:rsidTr="00B963DD">
        <w:trPr>
          <w:gridAfter w:val="1"/>
          <w:wAfter w:w="202" w:type="dxa"/>
          <w:trHeight w:val="146"/>
        </w:trPr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DDDDDD"/>
            <w:vAlign w:val="center"/>
            <w:hideMark/>
          </w:tcPr>
          <w:p w14:paraId="4FC177B9" w14:textId="77777777" w:rsidR="00122C22" w:rsidRDefault="00122C22" w:rsidP="00B963DD">
            <w:pPr>
              <w:spacing w:after="0" w:line="240" w:lineRule="auto"/>
            </w:pPr>
            <w:r>
              <w:t>M 150</w:t>
            </w:r>
          </w:p>
        </w:tc>
        <w:tc>
          <w:tcPr>
            <w:tcW w:w="217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DDDDD"/>
            <w:vAlign w:val="center"/>
            <w:hideMark/>
          </w:tcPr>
          <w:p w14:paraId="4C1AC67B" w14:textId="77777777" w:rsidR="00122C22" w:rsidRDefault="00122C22" w:rsidP="00B963DD">
            <w:pPr>
              <w:spacing w:after="0" w:line="240" w:lineRule="auto"/>
            </w:pPr>
            <w:r>
              <w:t xml:space="preserve">150/20 </w:t>
            </w:r>
            <w:proofErr w:type="spellStart"/>
            <w:r>
              <w:t>Mbps</w:t>
            </w:r>
            <w:proofErr w:type="spellEnd"/>
          </w:p>
        </w:tc>
        <w:tc>
          <w:tcPr>
            <w:tcW w:w="197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DDDDDD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  <w:hideMark/>
          </w:tcPr>
          <w:p w14:paraId="3A3D2EBB" w14:textId="77777777" w:rsidR="00122C22" w:rsidRDefault="00122C22" w:rsidP="00B963DD">
            <w:pPr>
              <w:spacing w:after="0" w:line="240" w:lineRule="auto"/>
            </w:pPr>
            <w:r>
              <w:t>449,-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DDDDDD"/>
            <w:vAlign w:val="center"/>
            <w:hideMark/>
          </w:tcPr>
          <w:p w14:paraId="583691CD" w14:textId="77777777" w:rsidR="00122C22" w:rsidRDefault="00122C22" w:rsidP="00B963DD">
            <w:pPr>
              <w:spacing w:after="0" w:line="240" w:lineRule="auto"/>
            </w:pPr>
            <w:r>
              <w:t>629,-</w:t>
            </w:r>
          </w:p>
        </w:tc>
      </w:tr>
      <w:tr w:rsidR="00122C22" w14:paraId="3F6AC065" w14:textId="77777777" w:rsidTr="00B963DD">
        <w:trPr>
          <w:gridAfter w:val="1"/>
          <w:wAfter w:w="202" w:type="dxa"/>
          <w:trHeight w:val="137"/>
        </w:trPr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  <w:hideMark/>
          </w:tcPr>
          <w:p w14:paraId="2D696722" w14:textId="77777777" w:rsidR="00122C22" w:rsidRDefault="00122C22" w:rsidP="00B963DD">
            <w:pPr>
              <w:spacing w:after="0" w:line="240" w:lineRule="auto"/>
            </w:pPr>
            <w:r>
              <w:t>L 300</w:t>
            </w:r>
          </w:p>
        </w:tc>
        <w:tc>
          <w:tcPr>
            <w:tcW w:w="217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3FA63DB9" w14:textId="77777777" w:rsidR="00122C22" w:rsidRDefault="00122C22" w:rsidP="00B963DD">
            <w:pPr>
              <w:spacing w:after="0" w:line="240" w:lineRule="auto"/>
            </w:pPr>
            <w:r>
              <w:t xml:space="preserve">300/20 </w:t>
            </w:r>
            <w:proofErr w:type="spellStart"/>
            <w:r>
              <w:t>Mbps</w:t>
            </w:r>
            <w:proofErr w:type="spellEnd"/>
          </w:p>
        </w:tc>
        <w:tc>
          <w:tcPr>
            <w:tcW w:w="1970" w:type="dxa"/>
            <w:tcBorders>
              <w:top w:val="nil"/>
              <w:left w:val="single" w:sz="4" w:space="0" w:color="C0C0C0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  <w:hideMark/>
          </w:tcPr>
          <w:p w14:paraId="679AA8CA" w14:textId="77777777" w:rsidR="00122C22" w:rsidRDefault="00122C22" w:rsidP="00B963DD">
            <w:pPr>
              <w:spacing w:after="0" w:line="240" w:lineRule="auto"/>
            </w:pPr>
            <w:r>
              <w:t>519,-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334A2B45" w14:textId="77777777" w:rsidR="00122C22" w:rsidRDefault="00122C22" w:rsidP="00B963DD">
            <w:pPr>
              <w:spacing w:after="0" w:line="240" w:lineRule="auto"/>
            </w:pPr>
            <w:r>
              <w:t>699,-</w:t>
            </w:r>
          </w:p>
        </w:tc>
      </w:tr>
      <w:tr w:rsidR="00122C22" w14:paraId="0D7C68CF" w14:textId="77777777" w:rsidTr="00B963DD">
        <w:trPr>
          <w:gridAfter w:val="1"/>
          <w:wAfter w:w="202" w:type="dxa"/>
          <w:trHeight w:val="137"/>
        </w:trPr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DDDDDD"/>
            <w:vAlign w:val="center"/>
            <w:hideMark/>
          </w:tcPr>
          <w:p w14:paraId="7D63C3B8" w14:textId="77777777" w:rsidR="00122C22" w:rsidRDefault="00122C22" w:rsidP="00B963DD">
            <w:pPr>
              <w:spacing w:after="0" w:line="240" w:lineRule="auto"/>
            </w:pPr>
            <w:r>
              <w:t>XL 500</w:t>
            </w:r>
          </w:p>
        </w:tc>
        <w:tc>
          <w:tcPr>
            <w:tcW w:w="217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DDDDD"/>
            <w:vAlign w:val="center"/>
            <w:hideMark/>
          </w:tcPr>
          <w:p w14:paraId="775872A9" w14:textId="77777777" w:rsidR="00122C22" w:rsidRDefault="00122C22" w:rsidP="00B963DD">
            <w:pPr>
              <w:spacing w:after="0" w:line="240" w:lineRule="auto"/>
            </w:pPr>
            <w:r>
              <w:t xml:space="preserve">500/25 </w:t>
            </w:r>
            <w:proofErr w:type="spellStart"/>
            <w:r>
              <w:t>Mbps</w:t>
            </w:r>
            <w:proofErr w:type="spellEnd"/>
          </w:p>
        </w:tc>
        <w:tc>
          <w:tcPr>
            <w:tcW w:w="197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DDDDDD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  <w:hideMark/>
          </w:tcPr>
          <w:p w14:paraId="1733B150" w14:textId="77777777" w:rsidR="00122C22" w:rsidRDefault="00122C22" w:rsidP="00B963DD">
            <w:pPr>
              <w:spacing w:after="0" w:line="240" w:lineRule="auto"/>
            </w:pPr>
            <w:r>
              <w:t>619,-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DDDDDD"/>
            <w:vAlign w:val="center"/>
            <w:hideMark/>
          </w:tcPr>
          <w:p w14:paraId="3525FD8A" w14:textId="77777777" w:rsidR="00122C22" w:rsidRDefault="00122C22" w:rsidP="00B963DD">
            <w:pPr>
              <w:spacing w:after="0" w:line="240" w:lineRule="auto"/>
            </w:pPr>
            <w:r>
              <w:t>769,-</w:t>
            </w:r>
          </w:p>
        </w:tc>
      </w:tr>
      <w:tr w:rsidR="00122C22" w14:paraId="6B3DCA97" w14:textId="77777777" w:rsidTr="00B963DD">
        <w:trPr>
          <w:gridAfter w:val="1"/>
          <w:wAfter w:w="202" w:type="dxa"/>
          <w:trHeight w:val="137"/>
        </w:trPr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78CD8039" w14:textId="77777777" w:rsidR="00122C22" w:rsidRDefault="00122C22" w:rsidP="00B963DD">
            <w:pPr>
              <w:spacing w:after="0" w:line="240" w:lineRule="auto"/>
            </w:pPr>
            <w:r>
              <w:t>XXL 1000*</w:t>
            </w:r>
          </w:p>
        </w:tc>
        <w:tc>
          <w:tcPr>
            <w:tcW w:w="217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7EBCFF4B" w14:textId="77777777" w:rsidR="00122C22" w:rsidRDefault="00122C22" w:rsidP="00B963DD">
            <w:pPr>
              <w:spacing w:after="0" w:line="240" w:lineRule="auto"/>
            </w:pPr>
            <w:r>
              <w:t xml:space="preserve">1000/50 </w:t>
            </w:r>
            <w:proofErr w:type="spellStart"/>
            <w:r>
              <w:t>Mbps</w:t>
            </w:r>
            <w:proofErr w:type="spellEnd"/>
          </w:p>
        </w:tc>
        <w:tc>
          <w:tcPr>
            <w:tcW w:w="197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 w14:paraId="339AD25D" w14:textId="77777777" w:rsidR="00122C22" w:rsidRDefault="00122C22" w:rsidP="00B963DD">
            <w:pPr>
              <w:spacing w:after="0" w:line="240" w:lineRule="auto"/>
            </w:pPr>
            <w:r>
              <w:t>799,-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14:paraId="558505D6" w14:textId="77777777" w:rsidR="00122C22" w:rsidRDefault="00122C22" w:rsidP="00B963DD">
            <w:pPr>
              <w:spacing w:after="0" w:line="240" w:lineRule="auto"/>
            </w:pPr>
            <w:r>
              <w:t>999,-</w:t>
            </w:r>
          </w:p>
        </w:tc>
      </w:tr>
      <w:tr w:rsidR="00122C22" w14:paraId="4721F87E" w14:textId="77777777" w:rsidTr="00B963DD">
        <w:trPr>
          <w:trHeight w:val="137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1F99E" w14:textId="77777777" w:rsidR="00122C22" w:rsidRDefault="00122C22" w:rsidP="00B963DD">
            <w:pPr>
              <w:spacing w:after="0"/>
              <w:rPr>
                <w:rFonts w:ascii="Metric Light" w:hAnsi="Metric Light" w:cs="Calibri"/>
                <w:szCs w:val="20"/>
              </w:rPr>
            </w:pPr>
            <w:r w:rsidRPr="00160B2F">
              <w:t xml:space="preserve">*Ved bestilling av XXL vil det foretas en kapasitetssjekk for </w:t>
            </w:r>
            <w:r w:rsidRPr="00160B2F">
              <w:rPr>
                <w:rFonts w:ascii="Metric Light" w:hAnsi="Metric Light" w:cs="Metric Light"/>
              </w:rPr>
              <w:t>å</w:t>
            </w:r>
            <w:r w:rsidRPr="00160B2F">
              <w:t xml:space="preserve"> sikre at produktet kan leveres p</w:t>
            </w:r>
            <w:r w:rsidRPr="00160B2F">
              <w:rPr>
                <w:rFonts w:ascii="Metric Light" w:hAnsi="Metric Light" w:cs="Metric Light"/>
              </w:rPr>
              <w:t>å</w:t>
            </w:r>
            <w:r w:rsidRPr="00160B2F">
              <w:t xml:space="preserve"> din adresse.</w:t>
            </w:r>
          </w:p>
        </w:tc>
      </w:tr>
      <w:bookmarkEnd w:id="7"/>
    </w:tbl>
    <w:p w14:paraId="7D46C84B" w14:textId="77777777" w:rsidR="00122C22" w:rsidRDefault="00122C22" w:rsidP="00122C22">
      <w:pPr>
        <w:pStyle w:val="Default"/>
      </w:pPr>
    </w:p>
    <w:p w14:paraId="1F7EF33D" w14:textId="77777777" w:rsidR="00122C22" w:rsidRDefault="00122C22" w:rsidP="00122C22">
      <w:pPr>
        <w:spacing w:after="0" w:line="256" w:lineRule="auto"/>
        <w:rPr>
          <w:rFonts w:ascii="Metric Light" w:hAnsi="Metric Light"/>
        </w:rPr>
      </w:pPr>
      <w:bookmarkStart w:id="8" w:name="_Hlk18475369"/>
      <w:r>
        <w:rPr>
          <w:rFonts w:ascii="Metric Semibold" w:hAnsi="Metric Semibold"/>
          <w:b/>
        </w:rPr>
        <w:t>Hvis leiligheten er en utleiebolig, bør eier eller leietaker registreres som kunde?</w:t>
      </w:r>
      <w:r>
        <w:rPr>
          <w:rFonts w:ascii="Metric Medium" w:hAnsi="Metric Medium"/>
        </w:rPr>
        <w:br/>
      </w:r>
      <w:r>
        <w:rPr>
          <w:rFonts w:ascii="Metric Light" w:hAnsi="Metric Light"/>
        </w:rPr>
        <w:t>Er leiligheten en utleiebolig, eller eier selv ikke bor i den aktuelle boligen, anbefaler vi at leietaker/beboer registreres som kunde. Personen som bestiller tjenester er ansvarlig ved evt. tap eller skade på utstyret, og blir fakturert for eventuelle ekstra tjenester som blir bestilt.</w:t>
      </w:r>
    </w:p>
    <w:p w14:paraId="644626BA" w14:textId="77777777" w:rsidR="00122C22" w:rsidRDefault="00122C22" w:rsidP="00122C22">
      <w:pPr>
        <w:spacing w:after="0" w:line="256" w:lineRule="auto"/>
        <w:rPr>
          <w:rFonts w:ascii="Metric Light" w:hAnsi="Metric Light"/>
        </w:rPr>
      </w:pPr>
    </w:p>
    <w:p w14:paraId="724896EB" w14:textId="77777777" w:rsidR="00122C22" w:rsidRDefault="00122C22" w:rsidP="00122C22">
      <w:pPr>
        <w:spacing w:after="0" w:line="256" w:lineRule="auto"/>
      </w:pPr>
    </w:p>
    <w:p w14:paraId="65D29E0B" w14:textId="77777777" w:rsidR="00122C22" w:rsidRPr="00D305B8" w:rsidRDefault="00122C22" w:rsidP="00122C22">
      <w:pPr>
        <w:spacing w:after="0" w:line="256" w:lineRule="auto"/>
      </w:pPr>
      <w:r w:rsidRPr="00DD4EE3">
        <w:rPr>
          <w:rFonts w:ascii="Metric Semibold" w:hAnsi="Metric Semibold"/>
          <w:b/>
        </w:rPr>
        <w:t xml:space="preserve">Hvis jeg ønsker opptak på </w:t>
      </w:r>
      <w:proofErr w:type="spellStart"/>
      <w:r w:rsidRPr="00DD4EE3">
        <w:rPr>
          <w:rFonts w:ascii="Metric Semibold" w:hAnsi="Metric Semibold"/>
          <w:b/>
        </w:rPr>
        <w:t>Get</w:t>
      </w:r>
      <w:proofErr w:type="spellEnd"/>
      <w:r w:rsidRPr="00DD4EE3">
        <w:rPr>
          <w:rFonts w:ascii="Metric Semibold" w:hAnsi="Metric Semibold"/>
          <w:b/>
        </w:rPr>
        <w:t xml:space="preserve"> </w:t>
      </w:r>
      <w:proofErr w:type="spellStart"/>
      <w:r w:rsidRPr="00DD4EE3">
        <w:rPr>
          <w:rFonts w:ascii="Metric Semibold" w:hAnsi="Metric Semibold"/>
          <w:b/>
        </w:rPr>
        <w:t>boX</w:t>
      </w:r>
      <w:proofErr w:type="spellEnd"/>
      <w:r w:rsidRPr="00DD4EE3">
        <w:rPr>
          <w:rFonts w:ascii="Metric Semibold" w:hAnsi="Metric Semibold"/>
          <w:b/>
        </w:rPr>
        <w:t>, hvordan aktiverer jeg tjenesten?</w:t>
      </w:r>
      <w:r>
        <w:rPr>
          <w:rFonts w:ascii="Metric Semibold" w:eastAsia="Metric Light" w:hAnsi="Metric Semibold" w:cs="Times New Roman"/>
          <w:sz w:val="20"/>
          <w:szCs w:val="20"/>
        </w:rPr>
        <w:br/>
      </w:r>
      <w:r w:rsidRPr="00301D9F">
        <w:t>Tjenesten er inkludert i avtalen.</w:t>
      </w:r>
      <w:r w:rsidRPr="00301D9F">
        <w:br/>
      </w:r>
      <w:r w:rsidRPr="00D305B8">
        <w:t xml:space="preserve">Opptak aktiverer du enkelt på Min </w:t>
      </w:r>
      <w:proofErr w:type="spellStart"/>
      <w:r w:rsidRPr="00D305B8">
        <w:t>Get</w:t>
      </w:r>
      <w:proofErr w:type="spellEnd"/>
      <w:r w:rsidRPr="00D305B8">
        <w:t>-appen eller på get.no/min-</w:t>
      </w:r>
      <w:proofErr w:type="spellStart"/>
      <w:r w:rsidRPr="00D305B8">
        <w:t>get</w:t>
      </w:r>
      <w:proofErr w:type="spellEnd"/>
      <w:r w:rsidRPr="00D305B8">
        <w:t>.</w:t>
      </w:r>
      <w:r w:rsidRPr="00D305B8">
        <w:br/>
        <w:t xml:space="preserve">Alle opptakene som gjøres på </w:t>
      </w:r>
      <w:proofErr w:type="spellStart"/>
      <w:r w:rsidRPr="00D305B8">
        <w:t>Get</w:t>
      </w:r>
      <w:proofErr w:type="spellEnd"/>
      <w:r w:rsidRPr="00D305B8">
        <w:t xml:space="preserve"> </w:t>
      </w:r>
      <w:proofErr w:type="spellStart"/>
      <w:r w:rsidRPr="00D305B8">
        <w:t>boX</w:t>
      </w:r>
      <w:proofErr w:type="spellEnd"/>
      <w:r w:rsidRPr="00D305B8">
        <w:t xml:space="preserve"> lagres i skyen slik at du kan se det du vil på nett-TV, mobilen, nettbrett eller Apple TV. Du har 500 timer med opptak som har ubegrenset levetid og som du kan se offline. </w:t>
      </w:r>
    </w:p>
    <w:p w14:paraId="5C0602C2" w14:textId="77777777" w:rsidR="00122C22" w:rsidRPr="005A4732" w:rsidRDefault="00122C22" w:rsidP="00122C22">
      <w:pPr>
        <w:pStyle w:val="Pa4"/>
        <w:spacing w:line="276" w:lineRule="auto"/>
      </w:pPr>
      <w:r w:rsidRPr="00D305B8">
        <w:rPr>
          <w:sz w:val="22"/>
          <w:szCs w:val="22"/>
        </w:rPr>
        <w:t xml:space="preserve">Les mer om boksen her: </w:t>
      </w:r>
      <w:hyperlink r:id="rId13" w:history="1">
        <w:r w:rsidRPr="00D305B8">
          <w:rPr>
            <w:sz w:val="22"/>
            <w:szCs w:val="22"/>
          </w:rPr>
          <w:t>get.no/produkter/</w:t>
        </w:r>
        <w:proofErr w:type="spellStart"/>
        <w:r w:rsidRPr="00D305B8">
          <w:rPr>
            <w:sz w:val="22"/>
            <w:szCs w:val="22"/>
          </w:rPr>
          <w:t>getbox</w:t>
        </w:r>
        <w:proofErr w:type="spellEnd"/>
      </w:hyperlink>
      <w:r w:rsidRPr="00D305B8">
        <w:rPr>
          <w:sz w:val="22"/>
          <w:szCs w:val="22"/>
        </w:rPr>
        <w:t xml:space="preserve">. </w:t>
      </w:r>
      <w:bookmarkEnd w:id="8"/>
    </w:p>
    <w:p w14:paraId="067A8262" w14:textId="77777777" w:rsidR="00680657" w:rsidRPr="00237BA7" w:rsidRDefault="00680657" w:rsidP="00EE1BD9">
      <w:pPr>
        <w:pStyle w:val="Ingenmellomrom"/>
        <w:rPr>
          <w:sz w:val="20"/>
          <w:szCs w:val="20"/>
        </w:rPr>
      </w:pPr>
    </w:p>
    <w:sectPr w:rsidR="00680657" w:rsidRPr="00237BA7" w:rsidSect="00192C9E">
      <w:headerReference w:type="default" r:id="rId14"/>
      <w:footerReference w:type="default" r:id="rId15"/>
      <w:pgSz w:w="11906" w:h="16838"/>
      <w:pgMar w:top="568" w:right="849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8868F" w14:textId="77777777" w:rsidR="007F0241" w:rsidRDefault="007F0241" w:rsidP="00097B35">
      <w:pPr>
        <w:spacing w:after="0" w:line="240" w:lineRule="auto"/>
      </w:pPr>
      <w:r>
        <w:separator/>
      </w:r>
    </w:p>
  </w:endnote>
  <w:endnote w:type="continuationSeparator" w:id="0">
    <w:p w14:paraId="7855890D" w14:textId="77777777" w:rsidR="007F0241" w:rsidRDefault="007F0241" w:rsidP="0009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etric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etric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etric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etric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515D" w14:textId="77777777" w:rsidR="006B5FA6" w:rsidRPr="00C05368" w:rsidRDefault="007809DB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>
      <w:rPr>
        <w:rFonts w:cstheme="minorHAnsi"/>
        <w:b/>
        <w:sz w:val="18"/>
        <w:szCs w:val="18"/>
      </w:rPr>
      <w:pict w14:anchorId="6D674E79">
        <v:rect id="_x0000_i1030" style="width:0;height:1.5pt" o:hralign="center" o:hrstd="t" o:hr="t" fillcolor="#9d9da1" stroked="f"/>
      </w:pict>
    </w:r>
  </w:p>
  <w:p w14:paraId="32196382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 w:rsidRPr="00C05368">
      <w:rPr>
        <w:rFonts w:asciiTheme="minorHAnsi" w:hAnsiTheme="minorHAnsi" w:cstheme="minorHAnsi"/>
        <w:sz w:val="18"/>
        <w:szCs w:val="18"/>
        <w:u w:val="single"/>
      </w:rPr>
      <w:t>Kontorets besøk</w:t>
    </w:r>
    <w:r w:rsidR="00FF460A" w:rsidRPr="00C05368">
      <w:rPr>
        <w:rFonts w:asciiTheme="minorHAnsi" w:hAnsiTheme="minorHAnsi" w:cstheme="minorHAnsi"/>
        <w:sz w:val="18"/>
        <w:szCs w:val="18"/>
        <w:u w:val="single"/>
      </w:rPr>
      <w:t>s</w:t>
    </w:r>
    <w:r w:rsidRPr="00C05368">
      <w:rPr>
        <w:rFonts w:asciiTheme="minorHAnsi" w:hAnsiTheme="minorHAnsi" w:cstheme="minorHAnsi"/>
        <w:sz w:val="18"/>
        <w:szCs w:val="18"/>
        <w:u w:val="single"/>
      </w:rPr>
      <w:t>- og åpningstider</w:t>
    </w:r>
  </w:p>
  <w:p w14:paraId="130B3C7C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 xml:space="preserve">Mandag til fredag kl. </w:t>
    </w:r>
    <w:r w:rsidR="00FF460A" w:rsidRPr="00C05368">
      <w:rPr>
        <w:rFonts w:asciiTheme="minorHAnsi" w:hAnsiTheme="minorHAnsi" w:cstheme="minorHAnsi"/>
        <w:sz w:val="18"/>
        <w:szCs w:val="18"/>
      </w:rPr>
      <w:t>0</w:t>
    </w:r>
    <w:r w:rsidR="00CA1FA3" w:rsidRPr="00C05368">
      <w:rPr>
        <w:rFonts w:asciiTheme="minorHAnsi" w:hAnsiTheme="minorHAnsi" w:cstheme="minorHAnsi"/>
        <w:sz w:val="18"/>
        <w:szCs w:val="18"/>
      </w:rPr>
      <w:t>9</w:t>
    </w:r>
    <w:r w:rsidR="00FF460A" w:rsidRPr="00C05368">
      <w:rPr>
        <w:rFonts w:asciiTheme="minorHAnsi" w:hAnsiTheme="minorHAnsi" w:cstheme="minorHAnsi"/>
        <w:sz w:val="18"/>
        <w:szCs w:val="18"/>
      </w:rPr>
      <w:t>.00</w:t>
    </w:r>
    <w:r w:rsidRPr="00C05368">
      <w:rPr>
        <w:rFonts w:asciiTheme="minorHAnsi" w:hAnsiTheme="minorHAnsi" w:cstheme="minorHAnsi"/>
        <w:sz w:val="18"/>
        <w:szCs w:val="18"/>
      </w:rPr>
      <w:t xml:space="preserve"> – 1</w:t>
    </w:r>
    <w:r w:rsidR="00CA1FA3" w:rsidRPr="00C05368">
      <w:rPr>
        <w:rFonts w:asciiTheme="minorHAnsi" w:hAnsiTheme="minorHAnsi" w:cstheme="minorHAnsi"/>
        <w:sz w:val="18"/>
        <w:szCs w:val="18"/>
      </w:rPr>
      <w:t>5</w:t>
    </w:r>
    <w:r w:rsidRPr="00C05368">
      <w:rPr>
        <w:rFonts w:asciiTheme="minorHAnsi" w:hAnsiTheme="minorHAnsi" w:cstheme="minorHAnsi"/>
        <w:sz w:val="18"/>
        <w:szCs w:val="18"/>
      </w:rPr>
      <w:t xml:space="preserve">.00  </w:t>
    </w:r>
  </w:p>
  <w:p w14:paraId="311C14C0" w14:textId="77777777" w:rsidR="005700EC" w:rsidRPr="00C05368" w:rsidRDefault="005700EC" w:rsidP="005700EC">
    <w:pPr>
      <w:pStyle w:val="Ingenmellomrom"/>
      <w:rPr>
        <w:rStyle w:val="Hyperkobling"/>
        <w:rFonts w:cstheme="minorHAnsi"/>
        <w:b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>Telefon: 22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96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09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 xml:space="preserve">90                                </w:t>
    </w:r>
    <w:r w:rsidR="00E10D25">
      <w:rPr>
        <w:rFonts w:asciiTheme="minorHAnsi" w:hAnsiTheme="minorHAnsi" w:cstheme="minorHAnsi"/>
        <w:sz w:val="18"/>
        <w:szCs w:val="18"/>
      </w:rPr>
      <w:tab/>
    </w:r>
    <w:r w:rsidR="00E10D25">
      <w:rPr>
        <w:rFonts w:asciiTheme="minorHAnsi" w:hAnsiTheme="minorHAnsi" w:cstheme="minorHAnsi"/>
        <w:sz w:val="18"/>
        <w:szCs w:val="18"/>
      </w:rPr>
      <w:tab/>
    </w:r>
    <w:r w:rsidR="00DE2D93" w:rsidRPr="00C05368">
      <w:rPr>
        <w:rFonts w:asciiTheme="minorHAnsi" w:hAnsiTheme="minorHAnsi" w:cstheme="minorHAnsi"/>
        <w:sz w:val="18"/>
        <w:szCs w:val="18"/>
      </w:rPr>
      <w:t xml:space="preserve">            </w:t>
    </w:r>
    <w:r w:rsidRPr="00C05368">
      <w:rPr>
        <w:rFonts w:asciiTheme="minorHAnsi" w:hAnsiTheme="minorHAnsi" w:cstheme="minorHAnsi"/>
        <w:sz w:val="18"/>
        <w:szCs w:val="18"/>
      </w:rPr>
      <w:t xml:space="preserve">         </w:t>
    </w:r>
    <w:r w:rsidRPr="00C05368">
      <w:rPr>
        <w:rFonts w:cstheme="minorHAnsi"/>
        <w:sz w:val="18"/>
        <w:szCs w:val="18"/>
      </w:rPr>
      <w:t xml:space="preserve">Epost: </w:t>
    </w:r>
    <w:hyperlink r:id="rId1" w:history="1">
      <w:r w:rsidRPr="00C05368">
        <w:rPr>
          <w:rStyle w:val="Hyperkobling"/>
          <w:rFonts w:cstheme="minorHAnsi"/>
          <w:b/>
          <w:sz w:val="18"/>
          <w:szCs w:val="18"/>
        </w:rPr>
        <w:t>adm@havebyselskapet.no</w:t>
      </w:r>
    </w:hyperlink>
    <w:r w:rsidRPr="00C05368">
      <w:rPr>
        <w:sz w:val="18"/>
        <w:szCs w:val="18"/>
      </w:rPr>
      <w:t xml:space="preserve">  </w:t>
    </w:r>
    <w:r w:rsidR="00E10D25">
      <w:rPr>
        <w:sz w:val="18"/>
        <w:szCs w:val="18"/>
      </w:rPr>
      <w:t xml:space="preserve">    </w:t>
    </w:r>
    <w:r w:rsidRPr="00C05368">
      <w:rPr>
        <w:sz w:val="18"/>
        <w:szCs w:val="18"/>
      </w:rPr>
      <w:t xml:space="preserve"> hjemmeside </w:t>
    </w:r>
    <w:hyperlink r:id="rId2" w:history="1">
      <w:r w:rsidRPr="00C05368">
        <w:rPr>
          <w:rStyle w:val="Hyperkobling"/>
          <w:rFonts w:cstheme="minorHAnsi"/>
          <w:b/>
          <w:sz w:val="18"/>
          <w:szCs w:val="18"/>
        </w:rPr>
        <w:t>www.havebyselskapet.no</w:t>
      </w:r>
    </w:hyperlink>
    <w:r w:rsidR="00A01D8A">
      <w:rPr>
        <w:rStyle w:val="Hyperkobling"/>
        <w:rFonts w:cstheme="minorHAnsi"/>
        <w:b/>
        <w:sz w:val="18"/>
        <w:szCs w:val="18"/>
      </w:rPr>
      <w:t xml:space="preserve">           </w:t>
    </w:r>
  </w:p>
  <w:p w14:paraId="1D54C9F7" w14:textId="77777777" w:rsidR="005700EC" w:rsidRPr="00C05368" w:rsidRDefault="005700EC">
    <w:pPr>
      <w:pStyle w:val="Bunntekst"/>
      <w:rPr>
        <w:sz w:val="18"/>
        <w:szCs w:val="18"/>
      </w:rPr>
    </w:pPr>
  </w:p>
  <w:p w14:paraId="58D4D5C1" w14:textId="77777777" w:rsidR="005700EC" w:rsidRPr="00C05368" w:rsidRDefault="005700EC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BD1C1" w14:textId="77777777" w:rsidR="007F0241" w:rsidRDefault="007F0241" w:rsidP="00097B35">
      <w:pPr>
        <w:spacing w:after="0" w:line="240" w:lineRule="auto"/>
      </w:pPr>
      <w:r>
        <w:separator/>
      </w:r>
    </w:p>
  </w:footnote>
  <w:footnote w:type="continuationSeparator" w:id="0">
    <w:p w14:paraId="1D2717E1" w14:textId="77777777" w:rsidR="007F0241" w:rsidRDefault="007F0241" w:rsidP="0009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B284" w14:textId="77777777" w:rsidR="00B212F9" w:rsidRDefault="00B212F9" w:rsidP="009C08B6">
    <w:pPr>
      <w:pStyle w:val="Topptekst"/>
      <w:jc w:val="center"/>
      <w:rPr>
        <w:rFonts w:cstheme="minorHAnsi"/>
        <w:b/>
        <w:sz w:val="28"/>
        <w:szCs w:val="28"/>
      </w:rPr>
    </w:pPr>
    <w:r>
      <w:rPr>
        <w:noProof/>
        <w:lang w:eastAsia="nb-NO"/>
      </w:rPr>
      <w:drawing>
        <wp:inline distT="0" distB="0" distL="0" distR="0" wp14:anchorId="45B425EE" wp14:editId="2B1FE99D">
          <wp:extent cx="2976530" cy="54233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757" cy="5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A152C2" w14:textId="23F97F24" w:rsid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1F0D3" wp14:editId="1C907864">
              <wp:simplePos x="0" y="0"/>
              <wp:positionH relativeFrom="column">
                <wp:posOffset>-316231</wp:posOffset>
              </wp:positionH>
              <wp:positionV relativeFrom="paragraph">
                <wp:posOffset>254000</wp:posOffset>
              </wp:positionV>
              <wp:extent cx="7000875" cy="0"/>
              <wp:effectExtent l="0" t="0" r="0" b="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4CD283" id="Rett linj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20pt" to="526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lCsgEAALsDAAAOAAAAZHJzL2Uyb0RvYy54bWysU02P0zAQvSPxHyzfadLVwq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" strokecolor="#4579b8 [3044]"/>
          </w:pict>
        </mc:Fallback>
      </mc:AlternateContent>
    </w:r>
    <w:r w:rsidR="00FF1180" w:rsidRPr="00B212F9">
      <w:rPr>
        <w:rFonts w:cstheme="minorHAnsi"/>
        <w:b/>
        <w:sz w:val="28"/>
        <w:szCs w:val="28"/>
      </w:rPr>
      <w:t xml:space="preserve">Rundskriv </w:t>
    </w:r>
    <w:r w:rsidR="00122C22">
      <w:rPr>
        <w:rFonts w:cstheme="minorHAnsi"/>
        <w:b/>
        <w:sz w:val="28"/>
        <w:szCs w:val="28"/>
      </w:rPr>
      <w:t>20</w:t>
    </w:r>
    <w:r w:rsidR="003A242D">
      <w:rPr>
        <w:rFonts w:cstheme="minorHAnsi"/>
        <w:b/>
        <w:sz w:val="28"/>
        <w:szCs w:val="28"/>
      </w:rPr>
      <w:t xml:space="preserve"> </w:t>
    </w:r>
    <w:r w:rsidR="00EE13D7">
      <w:rPr>
        <w:rFonts w:cstheme="minorHAnsi"/>
        <w:b/>
        <w:sz w:val="28"/>
        <w:szCs w:val="28"/>
      </w:rPr>
      <w:t>–</w:t>
    </w:r>
    <w:r w:rsidR="000750F8">
      <w:rPr>
        <w:rFonts w:cstheme="minorHAnsi"/>
        <w:b/>
        <w:sz w:val="28"/>
        <w:szCs w:val="28"/>
      </w:rPr>
      <w:t xml:space="preserve"> </w:t>
    </w:r>
    <w:r w:rsidR="003C7635">
      <w:rPr>
        <w:rFonts w:cstheme="minorHAnsi"/>
        <w:b/>
        <w:sz w:val="28"/>
        <w:szCs w:val="28"/>
      </w:rPr>
      <w:t>22</w:t>
    </w:r>
    <w:r w:rsidR="00062443">
      <w:rPr>
        <w:rFonts w:cstheme="minorHAnsi"/>
        <w:b/>
        <w:sz w:val="28"/>
        <w:szCs w:val="28"/>
      </w:rPr>
      <w:t xml:space="preserve">. </w:t>
    </w:r>
    <w:r w:rsidR="005B58E8">
      <w:rPr>
        <w:rFonts w:cstheme="minorHAnsi"/>
        <w:b/>
        <w:sz w:val="28"/>
        <w:szCs w:val="28"/>
      </w:rPr>
      <w:t xml:space="preserve">mai </w:t>
    </w:r>
    <w:r w:rsidR="00A00ACF">
      <w:rPr>
        <w:rFonts w:cstheme="minorHAnsi"/>
        <w:b/>
        <w:sz w:val="28"/>
        <w:szCs w:val="28"/>
      </w:rPr>
      <w:t xml:space="preserve">2020 </w:t>
    </w:r>
  </w:p>
  <w:p w14:paraId="76F0D063" w14:textId="77777777" w:rsidR="00C95C88" w:rsidRPr="00F86AE5" w:rsidRDefault="00C95C88" w:rsidP="002E7F69">
    <w:pPr>
      <w:pStyle w:val="Topptekst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9.75pt;height:11.25pt;visibility:visible;mso-wrap-style:square" o:bullet="t">
        <v:imagedata r:id="rId1" o:title="large-Small-House-Icon-166" grayscale="t" bilevel="t"/>
      </v:shape>
    </w:pict>
  </w:numPicBullet>
  <w:numPicBullet w:numPicBulletId="1">
    <w:pict>
      <v:rect id="_x0000_i1187" style="width:0;height:1.5pt" o:hralign="center" o:bullet="t" o:hrstd="t" o:hr="t" fillcolor="#9d9da1" stroked="f"/>
    </w:pict>
  </w:numPicBullet>
  <w:numPicBullet w:numPicBulletId="2">
    <w:pict>
      <v:rect id="_x0000_i1188" style="width:0;height:1.5pt" o:hralign="center" o:bullet="t" o:hrstd="t" o:hr="t" fillcolor="#9d9da1" stroked="f"/>
    </w:pict>
  </w:numPicBullet>
  <w:numPicBullet w:numPicBulletId="3">
    <w:pict>
      <v:rect id="_x0000_i1189" style="width:0;height:1.5pt" o:hralign="center" o:bullet="t" o:hrstd="t" o:hr="t" fillcolor="#9d9da1" stroked="f"/>
    </w:pict>
  </w:numPicBullet>
  <w:numPicBullet w:numPicBulletId="4">
    <w:pict>
      <v:rect id="_x0000_i1190" style="width:0;height:1.5pt" o:hralign="center" o:bullet="t" o:hrstd="t" o:hr="t" fillcolor="#9d9da1" stroked="f"/>
    </w:pict>
  </w:numPicBullet>
  <w:abstractNum w:abstractNumId="0" w15:restartNumberingAfterBreak="0">
    <w:nsid w:val="00417660"/>
    <w:multiLevelType w:val="hybridMultilevel"/>
    <w:tmpl w:val="0BC83B86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91"/>
    <w:multiLevelType w:val="hybridMultilevel"/>
    <w:tmpl w:val="7ABCD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510"/>
    <w:multiLevelType w:val="hybridMultilevel"/>
    <w:tmpl w:val="1892EFC8"/>
    <w:lvl w:ilvl="0" w:tplc="B07C395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462D"/>
    <w:multiLevelType w:val="hybridMultilevel"/>
    <w:tmpl w:val="BDEEFEBA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0A3B"/>
    <w:multiLevelType w:val="hybridMultilevel"/>
    <w:tmpl w:val="598CAE1A"/>
    <w:lvl w:ilvl="0" w:tplc="9AC874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D6"/>
    <w:multiLevelType w:val="hybridMultilevel"/>
    <w:tmpl w:val="7F1A95A0"/>
    <w:lvl w:ilvl="0" w:tplc="1CF2E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913"/>
    <w:multiLevelType w:val="hybridMultilevel"/>
    <w:tmpl w:val="85A0BA88"/>
    <w:lvl w:ilvl="0" w:tplc="AA9C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C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4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91A8E"/>
    <w:multiLevelType w:val="hybridMultilevel"/>
    <w:tmpl w:val="00AC0C40"/>
    <w:lvl w:ilvl="0" w:tplc="36D8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8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A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376607"/>
    <w:multiLevelType w:val="hybridMultilevel"/>
    <w:tmpl w:val="C6B6C6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A5DEF"/>
    <w:multiLevelType w:val="hybridMultilevel"/>
    <w:tmpl w:val="B49A2EFC"/>
    <w:lvl w:ilvl="0" w:tplc="DBD899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0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20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E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EF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CB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E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01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6767285"/>
    <w:multiLevelType w:val="hybridMultilevel"/>
    <w:tmpl w:val="6192B58A"/>
    <w:lvl w:ilvl="0" w:tplc="E644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4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0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E61B9E"/>
    <w:multiLevelType w:val="hybridMultilevel"/>
    <w:tmpl w:val="48EE2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34E06"/>
    <w:multiLevelType w:val="multilevel"/>
    <w:tmpl w:val="DF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462C4"/>
    <w:multiLevelType w:val="hybridMultilevel"/>
    <w:tmpl w:val="9E023BC4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85E0A"/>
    <w:multiLevelType w:val="hybridMultilevel"/>
    <w:tmpl w:val="EE82B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6ADD"/>
    <w:multiLevelType w:val="hybridMultilevel"/>
    <w:tmpl w:val="52FAA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67E2F"/>
    <w:multiLevelType w:val="multilevel"/>
    <w:tmpl w:val="57F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42C3"/>
    <w:multiLevelType w:val="hybridMultilevel"/>
    <w:tmpl w:val="F73659CC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2555E"/>
    <w:multiLevelType w:val="hybridMultilevel"/>
    <w:tmpl w:val="7D92DB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405A0E"/>
    <w:multiLevelType w:val="hybridMultilevel"/>
    <w:tmpl w:val="14AA24DA"/>
    <w:lvl w:ilvl="0" w:tplc="2A16F0DE">
      <w:numFmt w:val="bullet"/>
      <w:lvlText w:val="-"/>
      <w:lvlJc w:val="left"/>
      <w:pPr>
        <w:ind w:left="100" w:hanging="187"/>
      </w:pPr>
      <w:rPr>
        <w:rFonts w:hint="default"/>
        <w:i/>
        <w:w w:val="116"/>
      </w:rPr>
    </w:lvl>
    <w:lvl w:ilvl="1" w:tplc="FBB29712">
      <w:numFmt w:val="bullet"/>
      <w:lvlText w:val="•"/>
      <w:lvlJc w:val="left"/>
      <w:pPr>
        <w:ind w:left="1074" w:hanging="187"/>
      </w:pPr>
      <w:rPr>
        <w:rFonts w:hint="default"/>
      </w:rPr>
    </w:lvl>
    <w:lvl w:ilvl="2" w:tplc="296EDD44">
      <w:numFmt w:val="bullet"/>
      <w:lvlText w:val="•"/>
      <w:lvlJc w:val="left"/>
      <w:pPr>
        <w:ind w:left="2049" w:hanging="187"/>
      </w:pPr>
      <w:rPr>
        <w:rFonts w:hint="default"/>
      </w:rPr>
    </w:lvl>
    <w:lvl w:ilvl="3" w:tplc="392A8B0C">
      <w:numFmt w:val="bullet"/>
      <w:lvlText w:val="•"/>
      <w:lvlJc w:val="left"/>
      <w:pPr>
        <w:ind w:left="3023" w:hanging="187"/>
      </w:pPr>
      <w:rPr>
        <w:rFonts w:hint="default"/>
      </w:rPr>
    </w:lvl>
    <w:lvl w:ilvl="4" w:tplc="BBA2E02A">
      <w:numFmt w:val="bullet"/>
      <w:lvlText w:val="•"/>
      <w:lvlJc w:val="left"/>
      <w:pPr>
        <w:ind w:left="3998" w:hanging="187"/>
      </w:pPr>
      <w:rPr>
        <w:rFonts w:hint="default"/>
      </w:rPr>
    </w:lvl>
    <w:lvl w:ilvl="5" w:tplc="703C2E32">
      <w:numFmt w:val="bullet"/>
      <w:lvlText w:val="•"/>
      <w:lvlJc w:val="left"/>
      <w:pPr>
        <w:ind w:left="4972" w:hanging="187"/>
      </w:pPr>
      <w:rPr>
        <w:rFonts w:hint="default"/>
      </w:rPr>
    </w:lvl>
    <w:lvl w:ilvl="6" w:tplc="825CA17E">
      <w:numFmt w:val="bullet"/>
      <w:lvlText w:val="•"/>
      <w:lvlJc w:val="left"/>
      <w:pPr>
        <w:ind w:left="5947" w:hanging="187"/>
      </w:pPr>
      <w:rPr>
        <w:rFonts w:hint="default"/>
      </w:rPr>
    </w:lvl>
    <w:lvl w:ilvl="7" w:tplc="028892BE">
      <w:numFmt w:val="bullet"/>
      <w:lvlText w:val="•"/>
      <w:lvlJc w:val="left"/>
      <w:pPr>
        <w:ind w:left="6921" w:hanging="187"/>
      </w:pPr>
      <w:rPr>
        <w:rFonts w:hint="default"/>
      </w:rPr>
    </w:lvl>
    <w:lvl w:ilvl="8" w:tplc="020282D2">
      <w:numFmt w:val="bullet"/>
      <w:lvlText w:val="•"/>
      <w:lvlJc w:val="left"/>
      <w:pPr>
        <w:ind w:left="7896" w:hanging="187"/>
      </w:pPr>
      <w:rPr>
        <w:rFonts w:hint="default"/>
      </w:rPr>
    </w:lvl>
  </w:abstractNum>
  <w:abstractNum w:abstractNumId="20" w15:restartNumberingAfterBreak="0">
    <w:nsid w:val="35CC021E"/>
    <w:multiLevelType w:val="hybridMultilevel"/>
    <w:tmpl w:val="C8A4C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3CD5"/>
    <w:multiLevelType w:val="multilevel"/>
    <w:tmpl w:val="123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641997"/>
    <w:multiLevelType w:val="hybridMultilevel"/>
    <w:tmpl w:val="C298F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E538D"/>
    <w:multiLevelType w:val="hybridMultilevel"/>
    <w:tmpl w:val="429E3A52"/>
    <w:lvl w:ilvl="0" w:tplc="D47C4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E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2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25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4A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24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1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06C3FB4"/>
    <w:multiLevelType w:val="hybridMultilevel"/>
    <w:tmpl w:val="269EC488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E753E"/>
    <w:multiLevelType w:val="multilevel"/>
    <w:tmpl w:val="486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849D3"/>
    <w:multiLevelType w:val="hybridMultilevel"/>
    <w:tmpl w:val="EF841C02"/>
    <w:lvl w:ilvl="0" w:tplc="FE8A89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nb" w:eastAsia="nb" w:bidi="nb"/>
      </w:rPr>
    </w:lvl>
    <w:lvl w:ilvl="1" w:tplc="3D5426F2">
      <w:numFmt w:val="bullet"/>
      <w:lvlText w:val="•"/>
      <w:lvlJc w:val="left"/>
      <w:pPr>
        <w:ind w:left="1684" w:hanging="360"/>
      </w:pPr>
      <w:rPr>
        <w:rFonts w:hint="default"/>
        <w:lang w:val="nb" w:eastAsia="nb" w:bidi="nb"/>
      </w:rPr>
    </w:lvl>
    <w:lvl w:ilvl="2" w:tplc="92E833D8">
      <w:numFmt w:val="bullet"/>
      <w:lvlText w:val="•"/>
      <w:lvlJc w:val="left"/>
      <w:pPr>
        <w:ind w:left="2529" w:hanging="360"/>
      </w:pPr>
      <w:rPr>
        <w:rFonts w:hint="default"/>
        <w:lang w:val="nb" w:eastAsia="nb" w:bidi="nb"/>
      </w:rPr>
    </w:lvl>
    <w:lvl w:ilvl="3" w:tplc="60ECC104">
      <w:numFmt w:val="bullet"/>
      <w:lvlText w:val="•"/>
      <w:lvlJc w:val="left"/>
      <w:pPr>
        <w:ind w:left="3373" w:hanging="360"/>
      </w:pPr>
      <w:rPr>
        <w:rFonts w:hint="default"/>
        <w:lang w:val="nb" w:eastAsia="nb" w:bidi="nb"/>
      </w:rPr>
    </w:lvl>
    <w:lvl w:ilvl="4" w:tplc="70363100">
      <w:numFmt w:val="bullet"/>
      <w:lvlText w:val="•"/>
      <w:lvlJc w:val="left"/>
      <w:pPr>
        <w:ind w:left="4218" w:hanging="360"/>
      </w:pPr>
      <w:rPr>
        <w:rFonts w:hint="default"/>
        <w:lang w:val="nb" w:eastAsia="nb" w:bidi="nb"/>
      </w:rPr>
    </w:lvl>
    <w:lvl w:ilvl="5" w:tplc="15386D14">
      <w:numFmt w:val="bullet"/>
      <w:lvlText w:val="•"/>
      <w:lvlJc w:val="left"/>
      <w:pPr>
        <w:ind w:left="5063" w:hanging="360"/>
      </w:pPr>
      <w:rPr>
        <w:rFonts w:hint="default"/>
        <w:lang w:val="nb" w:eastAsia="nb" w:bidi="nb"/>
      </w:rPr>
    </w:lvl>
    <w:lvl w:ilvl="6" w:tplc="146CC910">
      <w:numFmt w:val="bullet"/>
      <w:lvlText w:val="•"/>
      <w:lvlJc w:val="left"/>
      <w:pPr>
        <w:ind w:left="5907" w:hanging="360"/>
      </w:pPr>
      <w:rPr>
        <w:rFonts w:hint="default"/>
        <w:lang w:val="nb" w:eastAsia="nb" w:bidi="nb"/>
      </w:rPr>
    </w:lvl>
    <w:lvl w:ilvl="7" w:tplc="1F6CEB74">
      <w:numFmt w:val="bullet"/>
      <w:lvlText w:val="•"/>
      <w:lvlJc w:val="left"/>
      <w:pPr>
        <w:ind w:left="6752" w:hanging="360"/>
      </w:pPr>
      <w:rPr>
        <w:rFonts w:hint="default"/>
        <w:lang w:val="nb" w:eastAsia="nb" w:bidi="nb"/>
      </w:rPr>
    </w:lvl>
    <w:lvl w:ilvl="8" w:tplc="6EFAF10E">
      <w:numFmt w:val="bullet"/>
      <w:lvlText w:val="•"/>
      <w:lvlJc w:val="left"/>
      <w:pPr>
        <w:ind w:left="7597" w:hanging="360"/>
      </w:pPr>
      <w:rPr>
        <w:rFonts w:hint="default"/>
        <w:lang w:val="nb" w:eastAsia="nb" w:bidi="nb"/>
      </w:rPr>
    </w:lvl>
  </w:abstractNum>
  <w:abstractNum w:abstractNumId="27" w15:restartNumberingAfterBreak="0">
    <w:nsid w:val="450F1EC3"/>
    <w:multiLevelType w:val="hybridMultilevel"/>
    <w:tmpl w:val="9DAAF6EC"/>
    <w:lvl w:ilvl="0" w:tplc="70DC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8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0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2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B6201C"/>
    <w:multiLevelType w:val="hybridMultilevel"/>
    <w:tmpl w:val="FD5651B6"/>
    <w:lvl w:ilvl="0" w:tplc="2ED2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6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EB48BC"/>
    <w:multiLevelType w:val="hybridMultilevel"/>
    <w:tmpl w:val="47666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2102A"/>
    <w:multiLevelType w:val="hybridMultilevel"/>
    <w:tmpl w:val="840E9102"/>
    <w:lvl w:ilvl="0" w:tplc="730C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C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8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4"/>
  </w:num>
  <w:num w:numId="5">
    <w:abstractNumId w:val="23"/>
  </w:num>
  <w:num w:numId="6">
    <w:abstractNumId w:val="16"/>
  </w:num>
  <w:num w:numId="7">
    <w:abstractNumId w:val="17"/>
  </w:num>
  <w:num w:numId="8">
    <w:abstractNumId w:val="7"/>
  </w:num>
  <w:num w:numId="9">
    <w:abstractNumId w:val="6"/>
  </w:num>
  <w:num w:numId="10">
    <w:abstractNumId w:val="30"/>
  </w:num>
  <w:num w:numId="11">
    <w:abstractNumId w:val="27"/>
  </w:num>
  <w:num w:numId="12">
    <w:abstractNumId w:val="28"/>
  </w:num>
  <w:num w:numId="13">
    <w:abstractNumId w:val="10"/>
  </w:num>
  <w:num w:numId="14">
    <w:abstractNumId w:val="5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29"/>
  </w:num>
  <w:num w:numId="20">
    <w:abstractNumId w:val="9"/>
  </w:num>
  <w:num w:numId="21">
    <w:abstractNumId w:val="1"/>
  </w:num>
  <w:num w:numId="22">
    <w:abstractNumId w:val="2"/>
  </w:num>
  <w:num w:numId="23">
    <w:abstractNumId w:val="25"/>
  </w:num>
  <w:num w:numId="24">
    <w:abstractNumId w:val="12"/>
  </w:num>
  <w:num w:numId="25">
    <w:abstractNumId w:val="26"/>
  </w:num>
  <w:num w:numId="26">
    <w:abstractNumId w:val="19"/>
  </w:num>
  <w:num w:numId="27">
    <w:abstractNumId w:val="8"/>
  </w:num>
  <w:num w:numId="28">
    <w:abstractNumId w:val="22"/>
  </w:num>
  <w:num w:numId="29">
    <w:abstractNumId w:val="24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5"/>
    <w:rsid w:val="00000649"/>
    <w:rsid w:val="00000A4B"/>
    <w:rsid w:val="00001740"/>
    <w:rsid w:val="00001F5A"/>
    <w:rsid w:val="00005275"/>
    <w:rsid w:val="0001027D"/>
    <w:rsid w:val="00010A03"/>
    <w:rsid w:val="00010DBF"/>
    <w:rsid w:val="00011202"/>
    <w:rsid w:val="000115F6"/>
    <w:rsid w:val="000127AD"/>
    <w:rsid w:val="00015196"/>
    <w:rsid w:val="000168E0"/>
    <w:rsid w:val="00020A7F"/>
    <w:rsid w:val="0002173F"/>
    <w:rsid w:val="0002273A"/>
    <w:rsid w:val="000236EC"/>
    <w:rsid w:val="00023EB2"/>
    <w:rsid w:val="00024EF9"/>
    <w:rsid w:val="00024FF8"/>
    <w:rsid w:val="00026224"/>
    <w:rsid w:val="000263F6"/>
    <w:rsid w:val="00026D59"/>
    <w:rsid w:val="00030527"/>
    <w:rsid w:val="00030790"/>
    <w:rsid w:val="0003197A"/>
    <w:rsid w:val="00032E63"/>
    <w:rsid w:val="0003497D"/>
    <w:rsid w:val="00037EB1"/>
    <w:rsid w:val="000425D0"/>
    <w:rsid w:val="00043BF8"/>
    <w:rsid w:val="00043C4C"/>
    <w:rsid w:val="00044892"/>
    <w:rsid w:val="000456C3"/>
    <w:rsid w:val="00047040"/>
    <w:rsid w:val="000474C5"/>
    <w:rsid w:val="00050EF2"/>
    <w:rsid w:val="000511D2"/>
    <w:rsid w:val="00052010"/>
    <w:rsid w:val="00053A2B"/>
    <w:rsid w:val="00053C97"/>
    <w:rsid w:val="000544E7"/>
    <w:rsid w:val="00056379"/>
    <w:rsid w:val="0005683C"/>
    <w:rsid w:val="00057030"/>
    <w:rsid w:val="0005786D"/>
    <w:rsid w:val="00062443"/>
    <w:rsid w:val="00063C9E"/>
    <w:rsid w:val="000642B3"/>
    <w:rsid w:val="000653CF"/>
    <w:rsid w:val="0007124F"/>
    <w:rsid w:val="00071571"/>
    <w:rsid w:val="00071F24"/>
    <w:rsid w:val="00072008"/>
    <w:rsid w:val="000750F8"/>
    <w:rsid w:val="0007573A"/>
    <w:rsid w:val="00075FF7"/>
    <w:rsid w:val="00076445"/>
    <w:rsid w:val="00076D2A"/>
    <w:rsid w:val="00076D95"/>
    <w:rsid w:val="00077D7A"/>
    <w:rsid w:val="000862B5"/>
    <w:rsid w:val="0008715B"/>
    <w:rsid w:val="00092FAB"/>
    <w:rsid w:val="00096806"/>
    <w:rsid w:val="00097397"/>
    <w:rsid w:val="00097B35"/>
    <w:rsid w:val="000A271C"/>
    <w:rsid w:val="000A2E0D"/>
    <w:rsid w:val="000A3C13"/>
    <w:rsid w:val="000A40BD"/>
    <w:rsid w:val="000A51DF"/>
    <w:rsid w:val="000A52B0"/>
    <w:rsid w:val="000A5951"/>
    <w:rsid w:val="000A7E3C"/>
    <w:rsid w:val="000B013E"/>
    <w:rsid w:val="000B1EC1"/>
    <w:rsid w:val="000B2DA0"/>
    <w:rsid w:val="000B4CC2"/>
    <w:rsid w:val="000B5DFE"/>
    <w:rsid w:val="000C0669"/>
    <w:rsid w:val="000C234F"/>
    <w:rsid w:val="000C2611"/>
    <w:rsid w:val="000C629B"/>
    <w:rsid w:val="000C6E6A"/>
    <w:rsid w:val="000C6F63"/>
    <w:rsid w:val="000C75A2"/>
    <w:rsid w:val="000C7747"/>
    <w:rsid w:val="000C7A76"/>
    <w:rsid w:val="000D08D5"/>
    <w:rsid w:val="000D2ACA"/>
    <w:rsid w:val="000D429F"/>
    <w:rsid w:val="000D67D3"/>
    <w:rsid w:val="000E0A38"/>
    <w:rsid w:val="000E2C63"/>
    <w:rsid w:val="000E4097"/>
    <w:rsid w:val="000E4444"/>
    <w:rsid w:val="000E471B"/>
    <w:rsid w:val="000E5088"/>
    <w:rsid w:val="000E60AB"/>
    <w:rsid w:val="000E73C8"/>
    <w:rsid w:val="000F0DE9"/>
    <w:rsid w:val="000F1987"/>
    <w:rsid w:val="000F289B"/>
    <w:rsid w:val="000F2F64"/>
    <w:rsid w:val="000F3935"/>
    <w:rsid w:val="000F5372"/>
    <w:rsid w:val="000F61C2"/>
    <w:rsid w:val="000F63FB"/>
    <w:rsid w:val="000F771E"/>
    <w:rsid w:val="00101FA1"/>
    <w:rsid w:val="001027F2"/>
    <w:rsid w:val="00102CF1"/>
    <w:rsid w:val="0010300C"/>
    <w:rsid w:val="00106770"/>
    <w:rsid w:val="0011152B"/>
    <w:rsid w:val="001146AB"/>
    <w:rsid w:val="00114970"/>
    <w:rsid w:val="001149E4"/>
    <w:rsid w:val="00114B98"/>
    <w:rsid w:val="0011553F"/>
    <w:rsid w:val="00116FD9"/>
    <w:rsid w:val="00117097"/>
    <w:rsid w:val="00117DE9"/>
    <w:rsid w:val="00122C22"/>
    <w:rsid w:val="0012624F"/>
    <w:rsid w:val="00126E9A"/>
    <w:rsid w:val="001313D8"/>
    <w:rsid w:val="00133F95"/>
    <w:rsid w:val="00134002"/>
    <w:rsid w:val="00134BB6"/>
    <w:rsid w:val="00135FDA"/>
    <w:rsid w:val="00136E86"/>
    <w:rsid w:val="0013792A"/>
    <w:rsid w:val="001408D7"/>
    <w:rsid w:val="00143D90"/>
    <w:rsid w:val="00145272"/>
    <w:rsid w:val="00145AC3"/>
    <w:rsid w:val="0014746C"/>
    <w:rsid w:val="00150224"/>
    <w:rsid w:val="0015056D"/>
    <w:rsid w:val="00151297"/>
    <w:rsid w:val="0015164E"/>
    <w:rsid w:val="00151D9D"/>
    <w:rsid w:val="001542FF"/>
    <w:rsid w:val="00154CBD"/>
    <w:rsid w:val="00157EFC"/>
    <w:rsid w:val="001613C5"/>
    <w:rsid w:val="001619AE"/>
    <w:rsid w:val="001672CA"/>
    <w:rsid w:val="0016748E"/>
    <w:rsid w:val="00171AB9"/>
    <w:rsid w:val="00176F55"/>
    <w:rsid w:val="00177A0A"/>
    <w:rsid w:val="001814F5"/>
    <w:rsid w:val="00181F0E"/>
    <w:rsid w:val="00182196"/>
    <w:rsid w:val="001840CC"/>
    <w:rsid w:val="0018450D"/>
    <w:rsid w:val="00184E33"/>
    <w:rsid w:val="00186FC9"/>
    <w:rsid w:val="00187252"/>
    <w:rsid w:val="001879FC"/>
    <w:rsid w:val="00192C9E"/>
    <w:rsid w:val="00196FA6"/>
    <w:rsid w:val="001971FD"/>
    <w:rsid w:val="00197236"/>
    <w:rsid w:val="001A000E"/>
    <w:rsid w:val="001A33F8"/>
    <w:rsid w:val="001A459D"/>
    <w:rsid w:val="001A6937"/>
    <w:rsid w:val="001A6AB6"/>
    <w:rsid w:val="001A7E84"/>
    <w:rsid w:val="001B0095"/>
    <w:rsid w:val="001B1EA6"/>
    <w:rsid w:val="001B351D"/>
    <w:rsid w:val="001B417D"/>
    <w:rsid w:val="001B4190"/>
    <w:rsid w:val="001B7254"/>
    <w:rsid w:val="001B7A74"/>
    <w:rsid w:val="001C019E"/>
    <w:rsid w:val="001C1F22"/>
    <w:rsid w:val="001C3A80"/>
    <w:rsid w:val="001C4221"/>
    <w:rsid w:val="001C474E"/>
    <w:rsid w:val="001C5C6E"/>
    <w:rsid w:val="001D10E8"/>
    <w:rsid w:val="001D3849"/>
    <w:rsid w:val="001D52B5"/>
    <w:rsid w:val="001E33F1"/>
    <w:rsid w:val="001E34BA"/>
    <w:rsid w:val="001E544A"/>
    <w:rsid w:val="001E7D4C"/>
    <w:rsid w:val="001F07D4"/>
    <w:rsid w:val="001F2C1F"/>
    <w:rsid w:val="001F2E44"/>
    <w:rsid w:val="001F62FF"/>
    <w:rsid w:val="001F631A"/>
    <w:rsid w:val="001F6AFA"/>
    <w:rsid w:val="00205BFA"/>
    <w:rsid w:val="0020641E"/>
    <w:rsid w:val="00206C54"/>
    <w:rsid w:val="00206DD5"/>
    <w:rsid w:val="00210412"/>
    <w:rsid w:val="00210547"/>
    <w:rsid w:val="00213527"/>
    <w:rsid w:val="00213914"/>
    <w:rsid w:val="00214DB3"/>
    <w:rsid w:val="002161E2"/>
    <w:rsid w:val="002169F9"/>
    <w:rsid w:val="00216E1B"/>
    <w:rsid w:val="0022094D"/>
    <w:rsid w:val="0022098C"/>
    <w:rsid w:val="00220FDA"/>
    <w:rsid w:val="00221700"/>
    <w:rsid w:val="00224EF8"/>
    <w:rsid w:val="00225D5C"/>
    <w:rsid w:val="002263CE"/>
    <w:rsid w:val="002328CE"/>
    <w:rsid w:val="00233330"/>
    <w:rsid w:val="00233F56"/>
    <w:rsid w:val="00234703"/>
    <w:rsid w:val="002349D5"/>
    <w:rsid w:val="00235A4B"/>
    <w:rsid w:val="00236186"/>
    <w:rsid w:val="00237BA7"/>
    <w:rsid w:val="00241B1C"/>
    <w:rsid w:val="00241F7A"/>
    <w:rsid w:val="00242065"/>
    <w:rsid w:val="00245DDF"/>
    <w:rsid w:val="002504A9"/>
    <w:rsid w:val="00251595"/>
    <w:rsid w:val="00252EDE"/>
    <w:rsid w:val="002562DF"/>
    <w:rsid w:val="002574B4"/>
    <w:rsid w:val="00260F2C"/>
    <w:rsid w:val="00261014"/>
    <w:rsid w:val="00262AA0"/>
    <w:rsid w:val="00264ADF"/>
    <w:rsid w:val="00264EC6"/>
    <w:rsid w:val="002707B0"/>
    <w:rsid w:val="00270FC7"/>
    <w:rsid w:val="0027128B"/>
    <w:rsid w:val="0027162C"/>
    <w:rsid w:val="0027258C"/>
    <w:rsid w:val="002728F0"/>
    <w:rsid w:val="0027359E"/>
    <w:rsid w:val="00277435"/>
    <w:rsid w:val="002846E2"/>
    <w:rsid w:val="002856EC"/>
    <w:rsid w:val="00287B42"/>
    <w:rsid w:val="00296061"/>
    <w:rsid w:val="00296ABF"/>
    <w:rsid w:val="00296D31"/>
    <w:rsid w:val="002A1342"/>
    <w:rsid w:val="002A1A04"/>
    <w:rsid w:val="002A3082"/>
    <w:rsid w:val="002A3D42"/>
    <w:rsid w:val="002A4100"/>
    <w:rsid w:val="002A4BDD"/>
    <w:rsid w:val="002A63B1"/>
    <w:rsid w:val="002B0008"/>
    <w:rsid w:val="002B0F1C"/>
    <w:rsid w:val="002B10A1"/>
    <w:rsid w:val="002B6FB6"/>
    <w:rsid w:val="002B7442"/>
    <w:rsid w:val="002B7AD1"/>
    <w:rsid w:val="002B7BB0"/>
    <w:rsid w:val="002C0894"/>
    <w:rsid w:val="002C168C"/>
    <w:rsid w:val="002C2584"/>
    <w:rsid w:val="002C4748"/>
    <w:rsid w:val="002D1F95"/>
    <w:rsid w:val="002D40E7"/>
    <w:rsid w:val="002D6E44"/>
    <w:rsid w:val="002E02C9"/>
    <w:rsid w:val="002E196F"/>
    <w:rsid w:val="002E1A31"/>
    <w:rsid w:val="002E405C"/>
    <w:rsid w:val="002E7F69"/>
    <w:rsid w:val="002F0FB1"/>
    <w:rsid w:val="002F11A4"/>
    <w:rsid w:val="002F260E"/>
    <w:rsid w:val="002F2E11"/>
    <w:rsid w:val="002F36B3"/>
    <w:rsid w:val="002F374D"/>
    <w:rsid w:val="002F6258"/>
    <w:rsid w:val="002F71F3"/>
    <w:rsid w:val="002F7587"/>
    <w:rsid w:val="002F7AC1"/>
    <w:rsid w:val="002F7F0A"/>
    <w:rsid w:val="00302B5E"/>
    <w:rsid w:val="00302C81"/>
    <w:rsid w:val="003031F9"/>
    <w:rsid w:val="0030493E"/>
    <w:rsid w:val="003079B9"/>
    <w:rsid w:val="00311D16"/>
    <w:rsid w:val="00312BD9"/>
    <w:rsid w:val="00313B15"/>
    <w:rsid w:val="003141AD"/>
    <w:rsid w:val="0031433C"/>
    <w:rsid w:val="0031567F"/>
    <w:rsid w:val="00316681"/>
    <w:rsid w:val="00316ECD"/>
    <w:rsid w:val="00317E71"/>
    <w:rsid w:val="00317FCD"/>
    <w:rsid w:val="00320537"/>
    <w:rsid w:val="0032060F"/>
    <w:rsid w:val="00320DEA"/>
    <w:rsid w:val="00321197"/>
    <w:rsid w:val="00323F85"/>
    <w:rsid w:val="00327889"/>
    <w:rsid w:val="00327E26"/>
    <w:rsid w:val="0033332E"/>
    <w:rsid w:val="00341632"/>
    <w:rsid w:val="00342E81"/>
    <w:rsid w:val="0034481A"/>
    <w:rsid w:val="00344F33"/>
    <w:rsid w:val="003460B7"/>
    <w:rsid w:val="00346E20"/>
    <w:rsid w:val="003546BE"/>
    <w:rsid w:val="0035555E"/>
    <w:rsid w:val="00357418"/>
    <w:rsid w:val="00357766"/>
    <w:rsid w:val="003615E4"/>
    <w:rsid w:val="00361AE3"/>
    <w:rsid w:val="003649AD"/>
    <w:rsid w:val="0036591D"/>
    <w:rsid w:val="003671E8"/>
    <w:rsid w:val="00367A7A"/>
    <w:rsid w:val="003701B4"/>
    <w:rsid w:val="00370347"/>
    <w:rsid w:val="00370FA5"/>
    <w:rsid w:val="00371D7D"/>
    <w:rsid w:val="00371EAC"/>
    <w:rsid w:val="00372563"/>
    <w:rsid w:val="00372CEF"/>
    <w:rsid w:val="003777C2"/>
    <w:rsid w:val="00377C81"/>
    <w:rsid w:val="003802F4"/>
    <w:rsid w:val="00381D86"/>
    <w:rsid w:val="00382486"/>
    <w:rsid w:val="00384DCC"/>
    <w:rsid w:val="00392860"/>
    <w:rsid w:val="00392F37"/>
    <w:rsid w:val="00392F57"/>
    <w:rsid w:val="00394524"/>
    <w:rsid w:val="00396F9B"/>
    <w:rsid w:val="003A242D"/>
    <w:rsid w:val="003A24A6"/>
    <w:rsid w:val="003A2C21"/>
    <w:rsid w:val="003A2C64"/>
    <w:rsid w:val="003A2D44"/>
    <w:rsid w:val="003A3A65"/>
    <w:rsid w:val="003A4958"/>
    <w:rsid w:val="003A4E87"/>
    <w:rsid w:val="003A5D30"/>
    <w:rsid w:val="003B463F"/>
    <w:rsid w:val="003B5C81"/>
    <w:rsid w:val="003B6B3D"/>
    <w:rsid w:val="003C3B5F"/>
    <w:rsid w:val="003C7635"/>
    <w:rsid w:val="003D39E2"/>
    <w:rsid w:val="003D3EF6"/>
    <w:rsid w:val="003D4E75"/>
    <w:rsid w:val="003E1C9A"/>
    <w:rsid w:val="003E2898"/>
    <w:rsid w:val="003E330D"/>
    <w:rsid w:val="003E583A"/>
    <w:rsid w:val="003E7E92"/>
    <w:rsid w:val="003F1D35"/>
    <w:rsid w:val="003F25DC"/>
    <w:rsid w:val="003F29FB"/>
    <w:rsid w:val="003F337B"/>
    <w:rsid w:val="003F3A5F"/>
    <w:rsid w:val="003F7138"/>
    <w:rsid w:val="00400BF1"/>
    <w:rsid w:val="00400EAB"/>
    <w:rsid w:val="004016A3"/>
    <w:rsid w:val="00401995"/>
    <w:rsid w:val="00403795"/>
    <w:rsid w:val="004041F5"/>
    <w:rsid w:val="00407193"/>
    <w:rsid w:val="00407241"/>
    <w:rsid w:val="00410BEE"/>
    <w:rsid w:val="00410C84"/>
    <w:rsid w:val="00410F1F"/>
    <w:rsid w:val="00411614"/>
    <w:rsid w:val="0041180A"/>
    <w:rsid w:val="00412D23"/>
    <w:rsid w:val="00413F99"/>
    <w:rsid w:val="0041539C"/>
    <w:rsid w:val="0041776D"/>
    <w:rsid w:val="00417C3E"/>
    <w:rsid w:val="00423515"/>
    <w:rsid w:val="00424E62"/>
    <w:rsid w:val="004261B4"/>
    <w:rsid w:val="00426401"/>
    <w:rsid w:val="00426826"/>
    <w:rsid w:val="004272D4"/>
    <w:rsid w:val="00427966"/>
    <w:rsid w:val="0043096E"/>
    <w:rsid w:val="00430F4B"/>
    <w:rsid w:val="00431ECC"/>
    <w:rsid w:val="00432B50"/>
    <w:rsid w:val="004372A4"/>
    <w:rsid w:val="00442582"/>
    <w:rsid w:val="004440CC"/>
    <w:rsid w:val="00444B6D"/>
    <w:rsid w:val="00445BCF"/>
    <w:rsid w:val="004466E8"/>
    <w:rsid w:val="00450B8E"/>
    <w:rsid w:val="00451F1B"/>
    <w:rsid w:val="0045524C"/>
    <w:rsid w:val="00455F91"/>
    <w:rsid w:val="00460119"/>
    <w:rsid w:val="004674BF"/>
    <w:rsid w:val="00473265"/>
    <w:rsid w:val="004747E5"/>
    <w:rsid w:val="00474897"/>
    <w:rsid w:val="00480D67"/>
    <w:rsid w:val="00483396"/>
    <w:rsid w:val="00487FFC"/>
    <w:rsid w:val="004908E2"/>
    <w:rsid w:val="004928C1"/>
    <w:rsid w:val="004938B5"/>
    <w:rsid w:val="004948A8"/>
    <w:rsid w:val="00495ACE"/>
    <w:rsid w:val="004962D1"/>
    <w:rsid w:val="00496BF6"/>
    <w:rsid w:val="004A0A7B"/>
    <w:rsid w:val="004A108E"/>
    <w:rsid w:val="004A27C3"/>
    <w:rsid w:val="004A34B0"/>
    <w:rsid w:val="004A3AEF"/>
    <w:rsid w:val="004A4B50"/>
    <w:rsid w:val="004B16E4"/>
    <w:rsid w:val="004B38CB"/>
    <w:rsid w:val="004B4846"/>
    <w:rsid w:val="004B5533"/>
    <w:rsid w:val="004B57CC"/>
    <w:rsid w:val="004B7B5E"/>
    <w:rsid w:val="004B7BF5"/>
    <w:rsid w:val="004C1196"/>
    <w:rsid w:val="004C121D"/>
    <w:rsid w:val="004C2568"/>
    <w:rsid w:val="004C3C69"/>
    <w:rsid w:val="004C524D"/>
    <w:rsid w:val="004C630D"/>
    <w:rsid w:val="004C6946"/>
    <w:rsid w:val="004C7490"/>
    <w:rsid w:val="004D16CD"/>
    <w:rsid w:val="004D290B"/>
    <w:rsid w:val="004D3D7A"/>
    <w:rsid w:val="004D4F4F"/>
    <w:rsid w:val="004D4F61"/>
    <w:rsid w:val="004D56AA"/>
    <w:rsid w:val="004D60AB"/>
    <w:rsid w:val="004E0CCE"/>
    <w:rsid w:val="004E32A0"/>
    <w:rsid w:val="004E49E2"/>
    <w:rsid w:val="004E7807"/>
    <w:rsid w:val="004F3060"/>
    <w:rsid w:val="004F32EF"/>
    <w:rsid w:val="004F3628"/>
    <w:rsid w:val="004F6FAD"/>
    <w:rsid w:val="00503F09"/>
    <w:rsid w:val="00505789"/>
    <w:rsid w:val="0050637B"/>
    <w:rsid w:val="00506882"/>
    <w:rsid w:val="00506DA8"/>
    <w:rsid w:val="005105DD"/>
    <w:rsid w:val="00510646"/>
    <w:rsid w:val="005109A2"/>
    <w:rsid w:val="00511F6E"/>
    <w:rsid w:val="005122ED"/>
    <w:rsid w:val="00512C07"/>
    <w:rsid w:val="00516C72"/>
    <w:rsid w:val="00517E8E"/>
    <w:rsid w:val="005200FB"/>
    <w:rsid w:val="00521A18"/>
    <w:rsid w:val="005221F6"/>
    <w:rsid w:val="0052273C"/>
    <w:rsid w:val="00523B43"/>
    <w:rsid w:val="005240DC"/>
    <w:rsid w:val="0052504C"/>
    <w:rsid w:val="005250EA"/>
    <w:rsid w:val="005263E8"/>
    <w:rsid w:val="005264E1"/>
    <w:rsid w:val="00526742"/>
    <w:rsid w:val="00526901"/>
    <w:rsid w:val="00526AD2"/>
    <w:rsid w:val="00526ED1"/>
    <w:rsid w:val="00537606"/>
    <w:rsid w:val="00537AE4"/>
    <w:rsid w:val="00540112"/>
    <w:rsid w:val="00542F9A"/>
    <w:rsid w:val="0054388E"/>
    <w:rsid w:val="00545879"/>
    <w:rsid w:val="00547154"/>
    <w:rsid w:val="0055064D"/>
    <w:rsid w:val="00551B55"/>
    <w:rsid w:val="005520D2"/>
    <w:rsid w:val="005524B1"/>
    <w:rsid w:val="00552833"/>
    <w:rsid w:val="005552F4"/>
    <w:rsid w:val="0055592C"/>
    <w:rsid w:val="0056009D"/>
    <w:rsid w:val="005605E5"/>
    <w:rsid w:val="00562961"/>
    <w:rsid w:val="005649EA"/>
    <w:rsid w:val="005663DF"/>
    <w:rsid w:val="005664D8"/>
    <w:rsid w:val="005700EC"/>
    <w:rsid w:val="00570AEA"/>
    <w:rsid w:val="005729B8"/>
    <w:rsid w:val="005732EF"/>
    <w:rsid w:val="005734F9"/>
    <w:rsid w:val="00573AED"/>
    <w:rsid w:val="00575582"/>
    <w:rsid w:val="0057657E"/>
    <w:rsid w:val="00576626"/>
    <w:rsid w:val="005779F8"/>
    <w:rsid w:val="00580C8F"/>
    <w:rsid w:val="005840BC"/>
    <w:rsid w:val="005844D8"/>
    <w:rsid w:val="00586AFA"/>
    <w:rsid w:val="005906CA"/>
    <w:rsid w:val="00592A0F"/>
    <w:rsid w:val="005934C3"/>
    <w:rsid w:val="00596299"/>
    <w:rsid w:val="005975EC"/>
    <w:rsid w:val="005978FE"/>
    <w:rsid w:val="005A0F4E"/>
    <w:rsid w:val="005A3A56"/>
    <w:rsid w:val="005A3D83"/>
    <w:rsid w:val="005A4F84"/>
    <w:rsid w:val="005B20C8"/>
    <w:rsid w:val="005B2146"/>
    <w:rsid w:val="005B27E2"/>
    <w:rsid w:val="005B58E8"/>
    <w:rsid w:val="005B5B17"/>
    <w:rsid w:val="005B743A"/>
    <w:rsid w:val="005C0A2D"/>
    <w:rsid w:val="005C0F04"/>
    <w:rsid w:val="005C1BC6"/>
    <w:rsid w:val="005C205C"/>
    <w:rsid w:val="005C23D1"/>
    <w:rsid w:val="005C51EB"/>
    <w:rsid w:val="005C790C"/>
    <w:rsid w:val="005C7BEC"/>
    <w:rsid w:val="005D0323"/>
    <w:rsid w:val="005D0962"/>
    <w:rsid w:val="005D339B"/>
    <w:rsid w:val="005D340A"/>
    <w:rsid w:val="005D62CF"/>
    <w:rsid w:val="005D7D74"/>
    <w:rsid w:val="005E013E"/>
    <w:rsid w:val="005E2A9C"/>
    <w:rsid w:val="005E2F98"/>
    <w:rsid w:val="005E4234"/>
    <w:rsid w:val="005E622D"/>
    <w:rsid w:val="005F03F8"/>
    <w:rsid w:val="005F5EE5"/>
    <w:rsid w:val="00602B80"/>
    <w:rsid w:val="00605755"/>
    <w:rsid w:val="006116C7"/>
    <w:rsid w:val="0061254B"/>
    <w:rsid w:val="00614283"/>
    <w:rsid w:val="0061461F"/>
    <w:rsid w:val="00614F10"/>
    <w:rsid w:val="00620EEB"/>
    <w:rsid w:val="00622245"/>
    <w:rsid w:val="0062239A"/>
    <w:rsid w:val="00622C1C"/>
    <w:rsid w:val="0062312A"/>
    <w:rsid w:val="006238EA"/>
    <w:rsid w:val="00623EC5"/>
    <w:rsid w:val="00625ABF"/>
    <w:rsid w:val="00626B8D"/>
    <w:rsid w:val="00630661"/>
    <w:rsid w:val="006322E1"/>
    <w:rsid w:val="00632F93"/>
    <w:rsid w:val="00634233"/>
    <w:rsid w:val="00634FED"/>
    <w:rsid w:val="00635613"/>
    <w:rsid w:val="006362C7"/>
    <w:rsid w:val="00636C20"/>
    <w:rsid w:val="00636D14"/>
    <w:rsid w:val="00647226"/>
    <w:rsid w:val="0064775B"/>
    <w:rsid w:val="00647DA6"/>
    <w:rsid w:val="00647ECB"/>
    <w:rsid w:val="0065073E"/>
    <w:rsid w:val="00651DC1"/>
    <w:rsid w:val="00652125"/>
    <w:rsid w:val="00653E30"/>
    <w:rsid w:val="00655295"/>
    <w:rsid w:val="0065533D"/>
    <w:rsid w:val="00656263"/>
    <w:rsid w:val="0066228B"/>
    <w:rsid w:val="00667F47"/>
    <w:rsid w:val="0067058D"/>
    <w:rsid w:val="006707DD"/>
    <w:rsid w:val="00672E5C"/>
    <w:rsid w:val="00674E48"/>
    <w:rsid w:val="00680657"/>
    <w:rsid w:val="0068367C"/>
    <w:rsid w:val="00683785"/>
    <w:rsid w:val="006845A8"/>
    <w:rsid w:val="00685AEF"/>
    <w:rsid w:val="00686DCB"/>
    <w:rsid w:val="00687861"/>
    <w:rsid w:val="006903D5"/>
    <w:rsid w:val="00691070"/>
    <w:rsid w:val="00692104"/>
    <w:rsid w:val="006928D3"/>
    <w:rsid w:val="006929C5"/>
    <w:rsid w:val="00693909"/>
    <w:rsid w:val="0069474E"/>
    <w:rsid w:val="00694F41"/>
    <w:rsid w:val="00696520"/>
    <w:rsid w:val="00696CE6"/>
    <w:rsid w:val="006A007A"/>
    <w:rsid w:val="006A036E"/>
    <w:rsid w:val="006A27AC"/>
    <w:rsid w:val="006A378E"/>
    <w:rsid w:val="006A3F0C"/>
    <w:rsid w:val="006A439C"/>
    <w:rsid w:val="006A5022"/>
    <w:rsid w:val="006B0445"/>
    <w:rsid w:val="006B2A27"/>
    <w:rsid w:val="006B4360"/>
    <w:rsid w:val="006B559E"/>
    <w:rsid w:val="006B5FA6"/>
    <w:rsid w:val="006B6748"/>
    <w:rsid w:val="006B69AD"/>
    <w:rsid w:val="006B6F6A"/>
    <w:rsid w:val="006B7C70"/>
    <w:rsid w:val="006C0318"/>
    <w:rsid w:val="006C0CAC"/>
    <w:rsid w:val="006C6AB6"/>
    <w:rsid w:val="006D0CB0"/>
    <w:rsid w:val="006D326C"/>
    <w:rsid w:val="006D6DCB"/>
    <w:rsid w:val="006D79F9"/>
    <w:rsid w:val="006E378A"/>
    <w:rsid w:val="006E4074"/>
    <w:rsid w:val="006E42EE"/>
    <w:rsid w:val="006E5625"/>
    <w:rsid w:val="006E5EDC"/>
    <w:rsid w:val="006E632C"/>
    <w:rsid w:val="006E75CA"/>
    <w:rsid w:val="006F1EF5"/>
    <w:rsid w:val="006F2335"/>
    <w:rsid w:val="006F43BD"/>
    <w:rsid w:val="006F58B7"/>
    <w:rsid w:val="006F73B1"/>
    <w:rsid w:val="0070189A"/>
    <w:rsid w:val="00702E38"/>
    <w:rsid w:val="007055CC"/>
    <w:rsid w:val="00707052"/>
    <w:rsid w:val="0071019F"/>
    <w:rsid w:val="0071115F"/>
    <w:rsid w:val="0071186B"/>
    <w:rsid w:val="007139DD"/>
    <w:rsid w:val="0071459C"/>
    <w:rsid w:val="00716F64"/>
    <w:rsid w:val="00717CBA"/>
    <w:rsid w:val="00717E57"/>
    <w:rsid w:val="00720E39"/>
    <w:rsid w:val="007231E2"/>
    <w:rsid w:val="00723F33"/>
    <w:rsid w:val="007263B4"/>
    <w:rsid w:val="00730800"/>
    <w:rsid w:val="007334E9"/>
    <w:rsid w:val="00737351"/>
    <w:rsid w:val="00740236"/>
    <w:rsid w:val="00741232"/>
    <w:rsid w:val="007461F1"/>
    <w:rsid w:val="00750169"/>
    <w:rsid w:val="00752B61"/>
    <w:rsid w:val="007535CB"/>
    <w:rsid w:val="00753FAF"/>
    <w:rsid w:val="0075474F"/>
    <w:rsid w:val="00756F9D"/>
    <w:rsid w:val="00764F05"/>
    <w:rsid w:val="007660A6"/>
    <w:rsid w:val="007665E6"/>
    <w:rsid w:val="0076681E"/>
    <w:rsid w:val="007721CC"/>
    <w:rsid w:val="007732D3"/>
    <w:rsid w:val="00773705"/>
    <w:rsid w:val="00774DCD"/>
    <w:rsid w:val="0077539F"/>
    <w:rsid w:val="00777826"/>
    <w:rsid w:val="007809DB"/>
    <w:rsid w:val="00781393"/>
    <w:rsid w:val="00781508"/>
    <w:rsid w:val="00782F1C"/>
    <w:rsid w:val="00784344"/>
    <w:rsid w:val="007858E0"/>
    <w:rsid w:val="00787741"/>
    <w:rsid w:val="00787770"/>
    <w:rsid w:val="00791B9A"/>
    <w:rsid w:val="00793596"/>
    <w:rsid w:val="0079373F"/>
    <w:rsid w:val="00793EF5"/>
    <w:rsid w:val="0079428C"/>
    <w:rsid w:val="00794C5F"/>
    <w:rsid w:val="00795255"/>
    <w:rsid w:val="00795EF2"/>
    <w:rsid w:val="00797E98"/>
    <w:rsid w:val="007A0050"/>
    <w:rsid w:val="007A0289"/>
    <w:rsid w:val="007A195C"/>
    <w:rsid w:val="007A3416"/>
    <w:rsid w:val="007A36CF"/>
    <w:rsid w:val="007A5912"/>
    <w:rsid w:val="007A6993"/>
    <w:rsid w:val="007A69D2"/>
    <w:rsid w:val="007A6B27"/>
    <w:rsid w:val="007B0391"/>
    <w:rsid w:val="007B099F"/>
    <w:rsid w:val="007B1C9D"/>
    <w:rsid w:val="007B1E9A"/>
    <w:rsid w:val="007B213F"/>
    <w:rsid w:val="007B3FC5"/>
    <w:rsid w:val="007B651E"/>
    <w:rsid w:val="007B71DE"/>
    <w:rsid w:val="007C4870"/>
    <w:rsid w:val="007C4999"/>
    <w:rsid w:val="007C5492"/>
    <w:rsid w:val="007C5867"/>
    <w:rsid w:val="007C75F4"/>
    <w:rsid w:val="007D07BA"/>
    <w:rsid w:val="007D20D4"/>
    <w:rsid w:val="007D231E"/>
    <w:rsid w:val="007D449F"/>
    <w:rsid w:val="007D44D5"/>
    <w:rsid w:val="007D6561"/>
    <w:rsid w:val="007D769B"/>
    <w:rsid w:val="007E02A5"/>
    <w:rsid w:val="007E0DFE"/>
    <w:rsid w:val="007E2F1A"/>
    <w:rsid w:val="007E30DD"/>
    <w:rsid w:val="007E3157"/>
    <w:rsid w:val="007E327B"/>
    <w:rsid w:val="007E34A6"/>
    <w:rsid w:val="007E48AC"/>
    <w:rsid w:val="007E61C3"/>
    <w:rsid w:val="007F0241"/>
    <w:rsid w:val="007F0727"/>
    <w:rsid w:val="007F0BA3"/>
    <w:rsid w:val="007F1E49"/>
    <w:rsid w:val="007F2363"/>
    <w:rsid w:val="007F602B"/>
    <w:rsid w:val="007F6045"/>
    <w:rsid w:val="007F6CA9"/>
    <w:rsid w:val="007F7706"/>
    <w:rsid w:val="00801268"/>
    <w:rsid w:val="00805485"/>
    <w:rsid w:val="00805525"/>
    <w:rsid w:val="008062D9"/>
    <w:rsid w:val="00806763"/>
    <w:rsid w:val="00807E10"/>
    <w:rsid w:val="008125A0"/>
    <w:rsid w:val="00812949"/>
    <w:rsid w:val="00814E8E"/>
    <w:rsid w:val="00821453"/>
    <w:rsid w:val="00822027"/>
    <w:rsid w:val="00824A87"/>
    <w:rsid w:val="00825CC7"/>
    <w:rsid w:val="008260C6"/>
    <w:rsid w:val="00832204"/>
    <w:rsid w:val="00833877"/>
    <w:rsid w:val="0083409E"/>
    <w:rsid w:val="008346F3"/>
    <w:rsid w:val="0083608D"/>
    <w:rsid w:val="008379EA"/>
    <w:rsid w:val="00841E24"/>
    <w:rsid w:val="00850225"/>
    <w:rsid w:val="00850ECC"/>
    <w:rsid w:val="00854A52"/>
    <w:rsid w:val="00855EAE"/>
    <w:rsid w:val="00860A63"/>
    <w:rsid w:val="00862B82"/>
    <w:rsid w:val="00863731"/>
    <w:rsid w:val="00866580"/>
    <w:rsid w:val="0087187D"/>
    <w:rsid w:val="00872002"/>
    <w:rsid w:val="00873E4D"/>
    <w:rsid w:val="008758D7"/>
    <w:rsid w:val="00876485"/>
    <w:rsid w:val="00876691"/>
    <w:rsid w:val="00876A4C"/>
    <w:rsid w:val="008771F8"/>
    <w:rsid w:val="008773C5"/>
    <w:rsid w:val="00883793"/>
    <w:rsid w:val="00883885"/>
    <w:rsid w:val="00885787"/>
    <w:rsid w:val="00885871"/>
    <w:rsid w:val="00887194"/>
    <w:rsid w:val="00887C11"/>
    <w:rsid w:val="00887F86"/>
    <w:rsid w:val="00892881"/>
    <w:rsid w:val="00893FA7"/>
    <w:rsid w:val="00894BD1"/>
    <w:rsid w:val="00896F49"/>
    <w:rsid w:val="00897A4E"/>
    <w:rsid w:val="008A305E"/>
    <w:rsid w:val="008A3629"/>
    <w:rsid w:val="008A41C8"/>
    <w:rsid w:val="008A4C20"/>
    <w:rsid w:val="008A70B5"/>
    <w:rsid w:val="008A796C"/>
    <w:rsid w:val="008B0B9B"/>
    <w:rsid w:val="008B19D1"/>
    <w:rsid w:val="008B7411"/>
    <w:rsid w:val="008C0AA0"/>
    <w:rsid w:val="008C2DF2"/>
    <w:rsid w:val="008C2FFA"/>
    <w:rsid w:val="008C31A0"/>
    <w:rsid w:val="008D000E"/>
    <w:rsid w:val="008D33D3"/>
    <w:rsid w:val="008D3651"/>
    <w:rsid w:val="008D36E4"/>
    <w:rsid w:val="008D5A0B"/>
    <w:rsid w:val="008D5D2D"/>
    <w:rsid w:val="008D7689"/>
    <w:rsid w:val="008D77F3"/>
    <w:rsid w:val="008D7E94"/>
    <w:rsid w:val="008E15BC"/>
    <w:rsid w:val="008E2F3D"/>
    <w:rsid w:val="008E3D53"/>
    <w:rsid w:val="008F0F52"/>
    <w:rsid w:val="008F14A1"/>
    <w:rsid w:val="008F1649"/>
    <w:rsid w:val="008F2471"/>
    <w:rsid w:val="008F412E"/>
    <w:rsid w:val="008F5967"/>
    <w:rsid w:val="008F6915"/>
    <w:rsid w:val="008F69C1"/>
    <w:rsid w:val="008F7A82"/>
    <w:rsid w:val="00900FAF"/>
    <w:rsid w:val="0090268B"/>
    <w:rsid w:val="00903FEC"/>
    <w:rsid w:val="0090419D"/>
    <w:rsid w:val="00905575"/>
    <w:rsid w:val="00910167"/>
    <w:rsid w:val="00914BDC"/>
    <w:rsid w:val="009156BD"/>
    <w:rsid w:val="00925159"/>
    <w:rsid w:val="00925C41"/>
    <w:rsid w:val="0092657D"/>
    <w:rsid w:val="00926CAC"/>
    <w:rsid w:val="009305F4"/>
    <w:rsid w:val="00930C83"/>
    <w:rsid w:val="0093154B"/>
    <w:rsid w:val="0093190E"/>
    <w:rsid w:val="00933401"/>
    <w:rsid w:val="009348B7"/>
    <w:rsid w:val="009355D7"/>
    <w:rsid w:val="0093568F"/>
    <w:rsid w:val="009360BA"/>
    <w:rsid w:val="00936C27"/>
    <w:rsid w:val="00937697"/>
    <w:rsid w:val="00940CDB"/>
    <w:rsid w:val="00942049"/>
    <w:rsid w:val="00943582"/>
    <w:rsid w:val="009441F2"/>
    <w:rsid w:val="009462F0"/>
    <w:rsid w:val="00950DD8"/>
    <w:rsid w:val="00951120"/>
    <w:rsid w:val="00951503"/>
    <w:rsid w:val="009520A2"/>
    <w:rsid w:val="0095447D"/>
    <w:rsid w:val="00955B7C"/>
    <w:rsid w:val="0095604D"/>
    <w:rsid w:val="00961061"/>
    <w:rsid w:val="00961070"/>
    <w:rsid w:val="0096458A"/>
    <w:rsid w:val="00964E41"/>
    <w:rsid w:val="0096515A"/>
    <w:rsid w:val="00971D61"/>
    <w:rsid w:val="00972B4D"/>
    <w:rsid w:val="00973466"/>
    <w:rsid w:val="009735F4"/>
    <w:rsid w:val="0097710C"/>
    <w:rsid w:val="00977517"/>
    <w:rsid w:val="0098119C"/>
    <w:rsid w:val="00981B57"/>
    <w:rsid w:val="009823BB"/>
    <w:rsid w:val="00982A21"/>
    <w:rsid w:val="00982C70"/>
    <w:rsid w:val="00984FAA"/>
    <w:rsid w:val="00985D14"/>
    <w:rsid w:val="00986E16"/>
    <w:rsid w:val="00986E63"/>
    <w:rsid w:val="00986FC8"/>
    <w:rsid w:val="0098786B"/>
    <w:rsid w:val="00992188"/>
    <w:rsid w:val="0099274F"/>
    <w:rsid w:val="00992A51"/>
    <w:rsid w:val="00994197"/>
    <w:rsid w:val="00994793"/>
    <w:rsid w:val="00996431"/>
    <w:rsid w:val="009A13C1"/>
    <w:rsid w:val="009A2BAF"/>
    <w:rsid w:val="009B2B66"/>
    <w:rsid w:val="009B3C4D"/>
    <w:rsid w:val="009B5738"/>
    <w:rsid w:val="009B6377"/>
    <w:rsid w:val="009B7DEF"/>
    <w:rsid w:val="009C2A85"/>
    <w:rsid w:val="009C4EE0"/>
    <w:rsid w:val="009C4EF6"/>
    <w:rsid w:val="009C540E"/>
    <w:rsid w:val="009C59C3"/>
    <w:rsid w:val="009C5D4B"/>
    <w:rsid w:val="009D0BA1"/>
    <w:rsid w:val="009D7451"/>
    <w:rsid w:val="009D790C"/>
    <w:rsid w:val="009E0819"/>
    <w:rsid w:val="009E1378"/>
    <w:rsid w:val="009E19A0"/>
    <w:rsid w:val="009E27AD"/>
    <w:rsid w:val="009E3825"/>
    <w:rsid w:val="009E4CFD"/>
    <w:rsid w:val="009E4DA9"/>
    <w:rsid w:val="009E6F9F"/>
    <w:rsid w:val="009E6FF4"/>
    <w:rsid w:val="009E7B39"/>
    <w:rsid w:val="009F017F"/>
    <w:rsid w:val="009F06ED"/>
    <w:rsid w:val="009F1EC8"/>
    <w:rsid w:val="009F5B6E"/>
    <w:rsid w:val="009F5C59"/>
    <w:rsid w:val="009F6B9B"/>
    <w:rsid w:val="009F7C78"/>
    <w:rsid w:val="00A00ACF"/>
    <w:rsid w:val="00A012C6"/>
    <w:rsid w:val="00A01D8A"/>
    <w:rsid w:val="00A04489"/>
    <w:rsid w:val="00A04922"/>
    <w:rsid w:val="00A04AD4"/>
    <w:rsid w:val="00A0713B"/>
    <w:rsid w:val="00A07B70"/>
    <w:rsid w:val="00A10D29"/>
    <w:rsid w:val="00A1206C"/>
    <w:rsid w:val="00A1464B"/>
    <w:rsid w:val="00A14B43"/>
    <w:rsid w:val="00A15D18"/>
    <w:rsid w:val="00A2150D"/>
    <w:rsid w:val="00A21B4D"/>
    <w:rsid w:val="00A24091"/>
    <w:rsid w:val="00A25EA7"/>
    <w:rsid w:val="00A25F0A"/>
    <w:rsid w:val="00A3037C"/>
    <w:rsid w:val="00A30715"/>
    <w:rsid w:val="00A3208F"/>
    <w:rsid w:val="00A32E7C"/>
    <w:rsid w:val="00A36DFA"/>
    <w:rsid w:val="00A374C0"/>
    <w:rsid w:val="00A4022B"/>
    <w:rsid w:val="00A41754"/>
    <w:rsid w:val="00A4203B"/>
    <w:rsid w:val="00A42143"/>
    <w:rsid w:val="00A4263F"/>
    <w:rsid w:val="00A43D57"/>
    <w:rsid w:val="00A440B6"/>
    <w:rsid w:val="00A45551"/>
    <w:rsid w:val="00A47B4A"/>
    <w:rsid w:val="00A47D94"/>
    <w:rsid w:val="00A50B2D"/>
    <w:rsid w:val="00A527D8"/>
    <w:rsid w:val="00A52E30"/>
    <w:rsid w:val="00A53165"/>
    <w:rsid w:val="00A560F6"/>
    <w:rsid w:val="00A576A7"/>
    <w:rsid w:val="00A57A49"/>
    <w:rsid w:val="00A600D8"/>
    <w:rsid w:val="00A60151"/>
    <w:rsid w:val="00A61DE7"/>
    <w:rsid w:val="00A62638"/>
    <w:rsid w:val="00A62CE3"/>
    <w:rsid w:val="00A64A2D"/>
    <w:rsid w:val="00A652D1"/>
    <w:rsid w:val="00A65C99"/>
    <w:rsid w:val="00A6666B"/>
    <w:rsid w:val="00A6696A"/>
    <w:rsid w:val="00A67C05"/>
    <w:rsid w:val="00A67D25"/>
    <w:rsid w:val="00A74EC7"/>
    <w:rsid w:val="00A757D4"/>
    <w:rsid w:val="00A75B3A"/>
    <w:rsid w:val="00A76E96"/>
    <w:rsid w:val="00A803B2"/>
    <w:rsid w:val="00A81694"/>
    <w:rsid w:val="00A8265E"/>
    <w:rsid w:val="00A903D7"/>
    <w:rsid w:val="00A90C9B"/>
    <w:rsid w:val="00A91147"/>
    <w:rsid w:val="00A925BB"/>
    <w:rsid w:val="00A9268B"/>
    <w:rsid w:val="00A9329D"/>
    <w:rsid w:val="00A9486A"/>
    <w:rsid w:val="00A95715"/>
    <w:rsid w:val="00A95BF5"/>
    <w:rsid w:val="00AA1387"/>
    <w:rsid w:val="00AA1A55"/>
    <w:rsid w:val="00AA3EC0"/>
    <w:rsid w:val="00AA570B"/>
    <w:rsid w:val="00AA6DE3"/>
    <w:rsid w:val="00AA7097"/>
    <w:rsid w:val="00AA79A3"/>
    <w:rsid w:val="00AB02EF"/>
    <w:rsid w:val="00AB14C5"/>
    <w:rsid w:val="00AB171D"/>
    <w:rsid w:val="00AB1764"/>
    <w:rsid w:val="00AB1B5A"/>
    <w:rsid w:val="00AB1BC3"/>
    <w:rsid w:val="00AB61A0"/>
    <w:rsid w:val="00AB69B6"/>
    <w:rsid w:val="00AB6BA5"/>
    <w:rsid w:val="00AB79E7"/>
    <w:rsid w:val="00AC020E"/>
    <w:rsid w:val="00AC0F69"/>
    <w:rsid w:val="00AC1ED9"/>
    <w:rsid w:val="00AC61AC"/>
    <w:rsid w:val="00AC61D2"/>
    <w:rsid w:val="00AC74A5"/>
    <w:rsid w:val="00AD01D5"/>
    <w:rsid w:val="00AD03D5"/>
    <w:rsid w:val="00AD33BE"/>
    <w:rsid w:val="00AD3412"/>
    <w:rsid w:val="00AD3FD6"/>
    <w:rsid w:val="00AD5778"/>
    <w:rsid w:val="00AE0DB2"/>
    <w:rsid w:val="00AE3DB3"/>
    <w:rsid w:val="00AE42D0"/>
    <w:rsid w:val="00AE5B54"/>
    <w:rsid w:val="00AE6A7A"/>
    <w:rsid w:val="00AF0354"/>
    <w:rsid w:val="00AF1CA0"/>
    <w:rsid w:val="00AF2451"/>
    <w:rsid w:val="00AF282B"/>
    <w:rsid w:val="00AF469F"/>
    <w:rsid w:val="00AF66BE"/>
    <w:rsid w:val="00B014A7"/>
    <w:rsid w:val="00B016FD"/>
    <w:rsid w:val="00B02959"/>
    <w:rsid w:val="00B02DE6"/>
    <w:rsid w:val="00B03389"/>
    <w:rsid w:val="00B069B6"/>
    <w:rsid w:val="00B06A4A"/>
    <w:rsid w:val="00B07793"/>
    <w:rsid w:val="00B079B0"/>
    <w:rsid w:val="00B115B6"/>
    <w:rsid w:val="00B14B59"/>
    <w:rsid w:val="00B17C10"/>
    <w:rsid w:val="00B17CB5"/>
    <w:rsid w:val="00B20334"/>
    <w:rsid w:val="00B20958"/>
    <w:rsid w:val="00B212F9"/>
    <w:rsid w:val="00B23393"/>
    <w:rsid w:val="00B244C5"/>
    <w:rsid w:val="00B266FF"/>
    <w:rsid w:val="00B26C33"/>
    <w:rsid w:val="00B3131A"/>
    <w:rsid w:val="00B321AC"/>
    <w:rsid w:val="00B327F1"/>
    <w:rsid w:val="00B35263"/>
    <w:rsid w:val="00B3754B"/>
    <w:rsid w:val="00B41066"/>
    <w:rsid w:val="00B43061"/>
    <w:rsid w:val="00B43FD5"/>
    <w:rsid w:val="00B44AD6"/>
    <w:rsid w:val="00B45645"/>
    <w:rsid w:val="00B47C2C"/>
    <w:rsid w:val="00B51046"/>
    <w:rsid w:val="00B51B06"/>
    <w:rsid w:val="00B53BEE"/>
    <w:rsid w:val="00B5434B"/>
    <w:rsid w:val="00B64095"/>
    <w:rsid w:val="00B65DDE"/>
    <w:rsid w:val="00B712D8"/>
    <w:rsid w:val="00B718FE"/>
    <w:rsid w:val="00B7295C"/>
    <w:rsid w:val="00B72EC7"/>
    <w:rsid w:val="00B74B55"/>
    <w:rsid w:val="00B76BDD"/>
    <w:rsid w:val="00B77194"/>
    <w:rsid w:val="00B81608"/>
    <w:rsid w:val="00B86009"/>
    <w:rsid w:val="00B92BD1"/>
    <w:rsid w:val="00B963BB"/>
    <w:rsid w:val="00B963D0"/>
    <w:rsid w:val="00BA0263"/>
    <w:rsid w:val="00BA04B0"/>
    <w:rsid w:val="00BA0A04"/>
    <w:rsid w:val="00BA1001"/>
    <w:rsid w:val="00BA2F45"/>
    <w:rsid w:val="00BA3477"/>
    <w:rsid w:val="00BA3B0C"/>
    <w:rsid w:val="00BA5F1D"/>
    <w:rsid w:val="00BA7567"/>
    <w:rsid w:val="00BB4F08"/>
    <w:rsid w:val="00BB5766"/>
    <w:rsid w:val="00BB629D"/>
    <w:rsid w:val="00BB6541"/>
    <w:rsid w:val="00BC2E5F"/>
    <w:rsid w:val="00BC4014"/>
    <w:rsid w:val="00BC42B4"/>
    <w:rsid w:val="00BC4487"/>
    <w:rsid w:val="00BC56F1"/>
    <w:rsid w:val="00BC693A"/>
    <w:rsid w:val="00BC6E65"/>
    <w:rsid w:val="00BD0CB9"/>
    <w:rsid w:val="00BD18E3"/>
    <w:rsid w:val="00BD3248"/>
    <w:rsid w:val="00BD4097"/>
    <w:rsid w:val="00BD7916"/>
    <w:rsid w:val="00BD7D05"/>
    <w:rsid w:val="00BE17C6"/>
    <w:rsid w:val="00BE23F7"/>
    <w:rsid w:val="00BE569E"/>
    <w:rsid w:val="00BE585F"/>
    <w:rsid w:val="00BE5ED3"/>
    <w:rsid w:val="00BE75CF"/>
    <w:rsid w:val="00BF10E2"/>
    <w:rsid w:val="00BF180D"/>
    <w:rsid w:val="00BF2796"/>
    <w:rsid w:val="00BF2EEC"/>
    <w:rsid w:val="00BF414F"/>
    <w:rsid w:val="00BF43B2"/>
    <w:rsid w:val="00BF7BD4"/>
    <w:rsid w:val="00C01081"/>
    <w:rsid w:val="00C0246F"/>
    <w:rsid w:val="00C03FAB"/>
    <w:rsid w:val="00C05368"/>
    <w:rsid w:val="00C05EE9"/>
    <w:rsid w:val="00C07A51"/>
    <w:rsid w:val="00C11FA0"/>
    <w:rsid w:val="00C1334D"/>
    <w:rsid w:val="00C13D71"/>
    <w:rsid w:val="00C144EA"/>
    <w:rsid w:val="00C1761C"/>
    <w:rsid w:val="00C20F8D"/>
    <w:rsid w:val="00C2106F"/>
    <w:rsid w:val="00C21352"/>
    <w:rsid w:val="00C214F1"/>
    <w:rsid w:val="00C216DF"/>
    <w:rsid w:val="00C2213A"/>
    <w:rsid w:val="00C23231"/>
    <w:rsid w:val="00C236AF"/>
    <w:rsid w:val="00C23E1A"/>
    <w:rsid w:val="00C26700"/>
    <w:rsid w:val="00C26A7D"/>
    <w:rsid w:val="00C27EC2"/>
    <w:rsid w:val="00C30322"/>
    <w:rsid w:val="00C304AB"/>
    <w:rsid w:val="00C30B7B"/>
    <w:rsid w:val="00C32C78"/>
    <w:rsid w:val="00C32E63"/>
    <w:rsid w:val="00C35D32"/>
    <w:rsid w:val="00C428FC"/>
    <w:rsid w:val="00C456A3"/>
    <w:rsid w:val="00C50EEB"/>
    <w:rsid w:val="00C5440E"/>
    <w:rsid w:val="00C54E1C"/>
    <w:rsid w:val="00C567A4"/>
    <w:rsid w:val="00C56D69"/>
    <w:rsid w:val="00C67982"/>
    <w:rsid w:val="00C700FB"/>
    <w:rsid w:val="00C70527"/>
    <w:rsid w:val="00C70B92"/>
    <w:rsid w:val="00C7123E"/>
    <w:rsid w:val="00C721CA"/>
    <w:rsid w:val="00C7292F"/>
    <w:rsid w:val="00C7338E"/>
    <w:rsid w:val="00C73A6D"/>
    <w:rsid w:val="00C76CEE"/>
    <w:rsid w:val="00C7742E"/>
    <w:rsid w:val="00C80AB7"/>
    <w:rsid w:val="00C81224"/>
    <w:rsid w:val="00C81BEF"/>
    <w:rsid w:val="00C8288D"/>
    <w:rsid w:val="00C85447"/>
    <w:rsid w:val="00C86190"/>
    <w:rsid w:val="00C861E1"/>
    <w:rsid w:val="00C90DC4"/>
    <w:rsid w:val="00C910E7"/>
    <w:rsid w:val="00C916E8"/>
    <w:rsid w:val="00C91B8B"/>
    <w:rsid w:val="00C9230E"/>
    <w:rsid w:val="00C93641"/>
    <w:rsid w:val="00C95C88"/>
    <w:rsid w:val="00C97642"/>
    <w:rsid w:val="00C97A8B"/>
    <w:rsid w:val="00CA1172"/>
    <w:rsid w:val="00CA1FA3"/>
    <w:rsid w:val="00CA59A2"/>
    <w:rsid w:val="00CA77CC"/>
    <w:rsid w:val="00CB128A"/>
    <w:rsid w:val="00CB17FC"/>
    <w:rsid w:val="00CB282F"/>
    <w:rsid w:val="00CB2B4A"/>
    <w:rsid w:val="00CB3F2E"/>
    <w:rsid w:val="00CB77D3"/>
    <w:rsid w:val="00CB7857"/>
    <w:rsid w:val="00CB7A2C"/>
    <w:rsid w:val="00CC1102"/>
    <w:rsid w:val="00CC158D"/>
    <w:rsid w:val="00CD34A6"/>
    <w:rsid w:val="00CD3527"/>
    <w:rsid w:val="00CD36A8"/>
    <w:rsid w:val="00CD3EDC"/>
    <w:rsid w:val="00CD421F"/>
    <w:rsid w:val="00CD5C54"/>
    <w:rsid w:val="00CD7EA0"/>
    <w:rsid w:val="00CE423F"/>
    <w:rsid w:val="00CE67BB"/>
    <w:rsid w:val="00CE76B8"/>
    <w:rsid w:val="00CE79D1"/>
    <w:rsid w:val="00CF0895"/>
    <w:rsid w:val="00CF2474"/>
    <w:rsid w:val="00CF5270"/>
    <w:rsid w:val="00D000B9"/>
    <w:rsid w:val="00D0038E"/>
    <w:rsid w:val="00D05A11"/>
    <w:rsid w:val="00D05C9F"/>
    <w:rsid w:val="00D069DA"/>
    <w:rsid w:val="00D06C29"/>
    <w:rsid w:val="00D07A5C"/>
    <w:rsid w:val="00D10860"/>
    <w:rsid w:val="00D11F4E"/>
    <w:rsid w:val="00D135A2"/>
    <w:rsid w:val="00D16354"/>
    <w:rsid w:val="00D17C1D"/>
    <w:rsid w:val="00D20D10"/>
    <w:rsid w:val="00D259C4"/>
    <w:rsid w:val="00D25F76"/>
    <w:rsid w:val="00D2610E"/>
    <w:rsid w:val="00D26F5B"/>
    <w:rsid w:val="00D32390"/>
    <w:rsid w:val="00D326F5"/>
    <w:rsid w:val="00D33A32"/>
    <w:rsid w:val="00D34055"/>
    <w:rsid w:val="00D35652"/>
    <w:rsid w:val="00D41B11"/>
    <w:rsid w:val="00D42CE3"/>
    <w:rsid w:val="00D440CC"/>
    <w:rsid w:val="00D441A0"/>
    <w:rsid w:val="00D459D0"/>
    <w:rsid w:val="00D4660A"/>
    <w:rsid w:val="00D46C6A"/>
    <w:rsid w:val="00D46C91"/>
    <w:rsid w:val="00D47B78"/>
    <w:rsid w:val="00D47B81"/>
    <w:rsid w:val="00D51C00"/>
    <w:rsid w:val="00D526C9"/>
    <w:rsid w:val="00D52982"/>
    <w:rsid w:val="00D547B7"/>
    <w:rsid w:val="00D55AE9"/>
    <w:rsid w:val="00D567F9"/>
    <w:rsid w:val="00D56AFB"/>
    <w:rsid w:val="00D60F26"/>
    <w:rsid w:val="00D6468F"/>
    <w:rsid w:val="00D67577"/>
    <w:rsid w:val="00D70618"/>
    <w:rsid w:val="00D71025"/>
    <w:rsid w:val="00D74065"/>
    <w:rsid w:val="00D7480D"/>
    <w:rsid w:val="00D84624"/>
    <w:rsid w:val="00D8541B"/>
    <w:rsid w:val="00D85E19"/>
    <w:rsid w:val="00D86503"/>
    <w:rsid w:val="00D91A5C"/>
    <w:rsid w:val="00D92195"/>
    <w:rsid w:val="00D93DF6"/>
    <w:rsid w:val="00D967C1"/>
    <w:rsid w:val="00DA0074"/>
    <w:rsid w:val="00DA0408"/>
    <w:rsid w:val="00DA08BA"/>
    <w:rsid w:val="00DA243C"/>
    <w:rsid w:val="00DA2E44"/>
    <w:rsid w:val="00DA35CD"/>
    <w:rsid w:val="00DA3854"/>
    <w:rsid w:val="00DA5EEB"/>
    <w:rsid w:val="00DB09E4"/>
    <w:rsid w:val="00DB1B2F"/>
    <w:rsid w:val="00DB2545"/>
    <w:rsid w:val="00DB3FF5"/>
    <w:rsid w:val="00DC15A4"/>
    <w:rsid w:val="00DC188F"/>
    <w:rsid w:val="00DC55F6"/>
    <w:rsid w:val="00DC58A0"/>
    <w:rsid w:val="00DC5B7D"/>
    <w:rsid w:val="00DC7C40"/>
    <w:rsid w:val="00DC7DD6"/>
    <w:rsid w:val="00DD082A"/>
    <w:rsid w:val="00DD4B50"/>
    <w:rsid w:val="00DD51CB"/>
    <w:rsid w:val="00DD554A"/>
    <w:rsid w:val="00DD5F05"/>
    <w:rsid w:val="00DE0BFD"/>
    <w:rsid w:val="00DE0F81"/>
    <w:rsid w:val="00DE11B1"/>
    <w:rsid w:val="00DE2D93"/>
    <w:rsid w:val="00DE4B19"/>
    <w:rsid w:val="00DE6523"/>
    <w:rsid w:val="00DE66F7"/>
    <w:rsid w:val="00DE6D78"/>
    <w:rsid w:val="00DE73B8"/>
    <w:rsid w:val="00DF19B5"/>
    <w:rsid w:val="00DF1CC0"/>
    <w:rsid w:val="00DF2D10"/>
    <w:rsid w:val="00DF40A8"/>
    <w:rsid w:val="00E013B3"/>
    <w:rsid w:val="00E04163"/>
    <w:rsid w:val="00E04D63"/>
    <w:rsid w:val="00E05DC0"/>
    <w:rsid w:val="00E07981"/>
    <w:rsid w:val="00E10C31"/>
    <w:rsid w:val="00E10D25"/>
    <w:rsid w:val="00E10D41"/>
    <w:rsid w:val="00E116F4"/>
    <w:rsid w:val="00E208E6"/>
    <w:rsid w:val="00E23259"/>
    <w:rsid w:val="00E23DB3"/>
    <w:rsid w:val="00E27304"/>
    <w:rsid w:val="00E339C0"/>
    <w:rsid w:val="00E34265"/>
    <w:rsid w:val="00E34C87"/>
    <w:rsid w:val="00E363AE"/>
    <w:rsid w:val="00E37130"/>
    <w:rsid w:val="00E43B35"/>
    <w:rsid w:val="00E463C8"/>
    <w:rsid w:val="00E5212C"/>
    <w:rsid w:val="00E5247E"/>
    <w:rsid w:val="00E52D6B"/>
    <w:rsid w:val="00E542BA"/>
    <w:rsid w:val="00E60682"/>
    <w:rsid w:val="00E621DC"/>
    <w:rsid w:val="00E62546"/>
    <w:rsid w:val="00E65906"/>
    <w:rsid w:val="00E670E8"/>
    <w:rsid w:val="00E678BA"/>
    <w:rsid w:val="00E71FB8"/>
    <w:rsid w:val="00E72246"/>
    <w:rsid w:val="00E72A3A"/>
    <w:rsid w:val="00E75F00"/>
    <w:rsid w:val="00E76484"/>
    <w:rsid w:val="00E803BF"/>
    <w:rsid w:val="00E84405"/>
    <w:rsid w:val="00E84B02"/>
    <w:rsid w:val="00E85B38"/>
    <w:rsid w:val="00E85F9C"/>
    <w:rsid w:val="00E87B3A"/>
    <w:rsid w:val="00E87CAA"/>
    <w:rsid w:val="00E911A2"/>
    <w:rsid w:val="00E948A7"/>
    <w:rsid w:val="00E95673"/>
    <w:rsid w:val="00E97EEE"/>
    <w:rsid w:val="00EA110A"/>
    <w:rsid w:val="00EA167B"/>
    <w:rsid w:val="00EA1FE8"/>
    <w:rsid w:val="00EA308C"/>
    <w:rsid w:val="00EA4B67"/>
    <w:rsid w:val="00EA66DB"/>
    <w:rsid w:val="00EB0CAA"/>
    <w:rsid w:val="00EB112D"/>
    <w:rsid w:val="00EB2981"/>
    <w:rsid w:val="00EB3744"/>
    <w:rsid w:val="00EB4B79"/>
    <w:rsid w:val="00EB5A58"/>
    <w:rsid w:val="00EC1107"/>
    <w:rsid w:val="00EC413E"/>
    <w:rsid w:val="00EC5E96"/>
    <w:rsid w:val="00EC64C3"/>
    <w:rsid w:val="00EC6FCF"/>
    <w:rsid w:val="00EC7E46"/>
    <w:rsid w:val="00ED0508"/>
    <w:rsid w:val="00ED1BD1"/>
    <w:rsid w:val="00ED2837"/>
    <w:rsid w:val="00ED2C7F"/>
    <w:rsid w:val="00ED7B12"/>
    <w:rsid w:val="00EE13D7"/>
    <w:rsid w:val="00EE1BD9"/>
    <w:rsid w:val="00EE4E4E"/>
    <w:rsid w:val="00EE7FEA"/>
    <w:rsid w:val="00EF4F62"/>
    <w:rsid w:val="00EF5CF3"/>
    <w:rsid w:val="00EF740F"/>
    <w:rsid w:val="00F0025A"/>
    <w:rsid w:val="00F004E8"/>
    <w:rsid w:val="00F04F05"/>
    <w:rsid w:val="00F059D5"/>
    <w:rsid w:val="00F05BB6"/>
    <w:rsid w:val="00F07544"/>
    <w:rsid w:val="00F12281"/>
    <w:rsid w:val="00F12D07"/>
    <w:rsid w:val="00F148C1"/>
    <w:rsid w:val="00F15137"/>
    <w:rsid w:val="00F157D0"/>
    <w:rsid w:val="00F15BE0"/>
    <w:rsid w:val="00F15D6E"/>
    <w:rsid w:val="00F17395"/>
    <w:rsid w:val="00F20FD3"/>
    <w:rsid w:val="00F21CF5"/>
    <w:rsid w:val="00F25122"/>
    <w:rsid w:val="00F30D07"/>
    <w:rsid w:val="00F31526"/>
    <w:rsid w:val="00F35FCB"/>
    <w:rsid w:val="00F37884"/>
    <w:rsid w:val="00F37DFE"/>
    <w:rsid w:val="00F40529"/>
    <w:rsid w:val="00F4106B"/>
    <w:rsid w:val="00F416D1"/>
    <w:rsid w:val="00F4175C"/>
    <w:rsid w:val="00F4196C"/>
    <w:rsid w:val="00F41DFF"/>
    <w:rsid w:val="00F44DB8"/>
    <w:rsid w:val="00F450B6"/>
    <w:rsid w:val="00F46D18"/>
    <w:rsid w:val="00F4786A"/>
    <w:rsid w:val="00F50EA8"/>
    <w:rsid w:val="00F51BE4"/>
    <w:rsid w:val="00F5474B"/>
    <w:rsid w:val="00F54783"/>
    <w:rsid w:val="00F555B8"/>
    <w:rsid w:val="00F55A25"/>
    <w:rsid w:val="00F56324"/>
    <w:rsid w:val="00F57311"/>
    <w:rsid w:val="00F57CEF"/>
    <w:rsid w:val="00F602B3"/>
    <w:rsid w:val="00F65736"/>
    <w:rsid w:val="00F65744"/>
    <w:rsid w:val="00F65C4C"/>
    <w:rsid w:val="00F707C8"/>
    <w:rsid w:val="00F708F9"/>
    <w:rsid w:val="00F804F1"/>
    <w:rsid w:val="00F80E9D"/>
    <w:rsid w:val="00F81AF8"/>
    <w:rsid w:val="00F8341F"/>
    <w:rsid w:val="00F83FD7"/>
    <w:rsid w:val="00F86AE5"/>
    <w:rsid w:val="00F9014D"/>
    <w:rsid w:val="00F914D1"/>
    <w:rsid w:val="00F91B85"/>
    <w:rsid w:val="00F95CA1"/>
    <w:rsid w:val="00FA01B2"/>
    <w:rsid w:val="00FA0B34"/>
    <w:rsid w:val="00FA21BC"/>
    <w:rsid w:val="00FA4827"/>
    <w:rsid w:val="00FA5F4E"/>
    <w:rsid w:val="00FA67E0"/>
    <w:rsid w:val="00FA7E06"/>
    <w:rsid w:val="00FB0C84"/>
    <w:rsid w:val="00FB109B"/>
    <w:rsid w:val="00FB3171"/>
    <w:rsid w:val="00FB371A"/>
    <w:rsid w:val="00FB4D09"/>
    <w:rsid w:val="00FB5D47"/>
    <w:rsid w:val="00FB6074"/>
    <w:rsid w:val="00FC07B5"/>
    <w:rsid w:val="00FC1843"/>
    <w:rsid w:val="00FC201F"/>
    <w:rsid w:val="00FC29E4"/>
    <w:rsid w:val="00FC3247"/>
    <w:rsid w:val="00FC416A"/>
    <w:rsid w:val="00FC6797"/>
    <w:rsid w:val="00FC67C7"/>
    <w:rsid w:val="00FD11C9"/>
    <w:rsid w:val="00FD1576"/>
    <w:rsid w:val="00FD1B6F"/>
    <w:rsid w:val="00FD2F07"/>
    <w:rsid w:val="00FD55E6"/>
    <w:rsid w:val="00FD5BEB"/>
    <w:rsid w:val="00FD7BA0"/>
    <w:rsid w:val="00FE13D2"/>
    <w:rsid w:val="00FE3C6C"/>
    <w:rsid w:val="00FE460F"/>
    <w:rsid w:val="00FE4AB6"/>
    <w:rsid w:val="00FE63CC"/>
    <w:rsid w:val="00FE7D5E"/>
    <w:rsid w:val="00FF1180"/>
    <w:rsid w:val="00FF1274"/>
    <w:rsid w:val="00FF2805"/>
    <w:rsid w:val="00FF3AEB"/>
    <w:rsid w:val="00FF4035"/>
    <w:rsid w:val="00FF460A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8E4C54"/>
  <w15:docId w15:val="{7749C847-7796-471B-B1A2-9DFFFB8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74F"/>
  </w:style>
  <w:style w:type="paragraph" w:styleId="Overskrift1">
    <w:name w:val="heading 1"/>
    <w:basedOn w:val="Normal"/>
    <w:link w:val="Overskrift1Tegn"/>
    <w:uiPriority w:val="9"/>
    <w:qFormat/>
    <w:rsid w:val="00A6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A66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B35"/>
  </w:style>
  <w:style w:type="character" w:styleId="Hyperkobling">
    <w:name w:val="Hyperlink"/>
    <w:basedOn w:val="Standardskriftforavsnitt"/>
    <w:uiPriority w:val="99"/>
    <w:unhideWhenUsed/>
    <w:rsid w:val="00097B3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B3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B35"/>
  </w:style>
  <w:style w:type="character" w:styleId="Plassholdertekst">
    <w:name w:val="Placeholder Text"/>
    <w:basedOn w:val="Standardskriftforavsnitt"/>
    <w:uiPriority w:val="99"/>
    <w:semiHidden/>
    <w:rsid w:val="00C50EEB"/>
    <w:rPr>
      <w:color w:val="808080"/>
    </w:rPr>
  </w:style>
  <w:style w:type="paragraph" w:styleId="Ingenmellomrom">
    <w:name w:val="No Spacing"/>
    <w:uiPriority w:val="1"/>
    <w:qFormat/>
    <w:rsid w:val="00B212F9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customStyle="1" w:styleId="Friform">
    <w:name w:val="Fri form"/>
    <w:rsid w:val="00B212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4214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2150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910E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96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696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6696A"/>
  </w:style>
  <w:style w:type="paragraph" w:styleId="Rentekst">
    <w:name w:val="Plain Text"/>
    <w:basedOn w:val="Normal"/>
    <w:link w:val="RentekstTegn"/>
    <w:uiPriority w:val="99"/>
    <w:semiHidden/>
    <w:unhideWhenUsed/>
    <w:rsid w:val="00154CB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CB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F3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paragraph-and-images">
    <w:name w:val="paragraph-and-images"/>
    <w:basedOn w:val="Normal"/>
    <w:rsid w:val="002A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2A3082"/>
  </w:style>
  <w:style w:type="character" w:styleId="Omtale">
    <w:name w:val="Mention"/>
    <w:basedOn w:val="Standardskriftforavsnitt"/>
    <w:uiPriority w:val="99"/>
    <w:semiHidden/>
    <w:unhideWhenUsed/>
    <w:rsid w:val="002B7442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377C81"/>
    <w:rPr>
      <w:color w:val="808080"/>
      <w:shd w:val="clear" w:color="auto" w:fill="E6E6E6"/>
    </w:rPr>
  </w:style>
  <w:style w:type="paragraph" w:customStyle="1" w:styleId="Default">
    <w:name w:val="Default"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1408D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08D7"/>
    <w:pPr>
      <w:autoSpaceDE w:val="0"/>
      <w:autoSpaceDN w:val="0"/>
      <w:adjustRightInd w:val="0"/>
      <w:spacing w:after="0" w:line="220" w:lineRule="exact"/>
      <w:ind w:left="200"/>
    </w:pPr>
    <w:rPr>
      <w:rFonts w:ascii="Calibri" w:hAnsi="Calibri" w:cs="Calibr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A527D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75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a-typo-icon">
    <w:name w:val="ja-typo-icon"/>
    <w:basedOn w:val="Normal"/>
    <w:rsid w:val="0059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">
    <w:name w:val="icon"/>
    <w:basedOn w:val="Standardskriftforavsnitt"/>
    <w:rsid w:val="005975EC"/>
  </w:style>
  <w:style w:type="character" w:customStyle="1" w:styleId="Overskrift2Tegn">
    <w:name w:val="Overskrift 2 Tegn"/>
    <w:basedOn w:val="Standardskriftforavsnitt"/>
    <w:link w:val="Overskrift2"/>
    <w:uiPriority w:val="9"/>
    <w:rsid w:val="00F60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-sitat">
    <w:name w:val="HTML Cite"/>
    <w:basedOn w:val="Standardskriftforavsnitt"/>
    <w:uiPriority w:val="99"/>
    <w:semiHidden/>
    <w:unhideWhenUsed/>
    <w:rsid w:val="00F602B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56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verskrift2gr">
    <w:name w:val="Overskrift 2 grå"/>
    <w:basedOn w:val="Normal"/>
    <w:next w:val="Normal"/>
    <w:link w:val="Overskrift2grChar"/>
    <w:qFormat/>
    <w:rsid w:val="00122C22"/>
    <w:pPr>
      <w:spacing w:before="60" w:after="0" w:line="240" w:lineRule="auto"/>
      <w:outlineLvl w:val="0"/>
    </w:pPr>
    <w:rPr>
      <w:rFonts w:ascii="Metric Medium" w:eastAsia="Times New Roman" w:hAnsi="Metric Medium" w:cs="Times New Roman"/>
      <w:sz w:val="26"/>
      <w:szCs w:val="24"/>
    </w:rPr>
  </w:style>
  <w:style w:type="character" w:customStyle="1" w:styleId="Overskrift2grChar">
    <w:name w:val="Overskrift 2 grå Char"/>
    <w:link w:val="Overskrift2gr"/>
    <w:rsid w:val="00122C22"/>
    <w:rPr>
      <w:rFonts w:ascii="Metric Medium" w:eastAsia="Times New Roman" w:hAnsi="Metric Medium" w:cs="Times New Roman"/>
      <w:sz w:val="26"/>
      <w:szCs w:val="24"/>
    </w:rPr>
  </w:style>
  <w:style w:type="character" w:customStyle="1" w:styleId="A0">
    <w:name w:val="A0"/>
    <w:uiPriority w:val="99"/>
    <w:rsid w:val="00122C22"/>
    <w:rPr>
      <w:rFonts w:cs="Metric Light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122C22"/>
    <w:pPr>
      <w:spacing w:line="221" w:lineRule="atLeast"/>
    </w:pPr>
    <w:rPr>
      <w:rFonts w:ascii="Metric Light" w:hAnsi="Metric Ligh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22C22"/>
    <w:pPr>
      <w:spacing w:line="261" w:lineRule="atLeast"/>
    </w:pPr>
    <w:rPr>
      <w:rFonts w:ascii="Metric Light" w:hAnsi="Metric Light" w:cstheme="minorBidi"/>
      <w:color w:val="auto"/>
    </w:rPr>
  </w:style>
  <w:style w:type="character" w:customStyle="1" w:styleId="A3">
    <w:name w:val="A3"/>
    <w:uiPriority w:val="99"/>
    <w:rsid w:val="00122C22"/>
    <w:rPr>
      <w:rFonts w:ascii="Metric Medium" w:hAnsi="Metric Medium" w:cs="Metric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3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8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52">
          <w:marLeft w:val="0"/>
          <w:marRight w:val="0"/>
          <w:marTop w:val="0"/>
          <w:marBottom w:val="0"/>
          <w:divBdr>
            <w:top w:val="none" w:sz="0" w:space="0" w:color="D6E9C6"/>
            <w:left w:val="none" w:sz="0" w:space="0" w:color="D6E9C6"/>
            <w:bottom w:val="none" w:sz="0" w:space="0" w:color="D6E9C6"/>
            <w:right w:val="none" w:sz="0" w:space="0" w:color="D6E9C6"/>
          </w:divBdr>
        </w:div>
      </w:divsChild>
    </w:div>
    <w:div w:id="1174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6" w:space="31" w:color="auto"/>
                            <w:left w:val="threeDEngrave" w:sz="6" w:space="31" w:color="auto"/>
                            <w:bottom w:val="threeDEngrave" w:sz="6" w:space="31" w:color="auto"/>
                            <w:right w:val="threeDEngrave" w:sz="6" w:space="31" w:color="auto"/>
                          </w:divBdr>
                        </w:div>
                      </w:divsChild>
                    </w:div>
                    <w:div w:id="1405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748">
                          <w:marLeft w:val="750"/>
                          <w:marRight w:val="75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894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de@protectorforsikring.no" TargetMode="External"/><Relationship Id="rId13" Type="http://schemas.openxmlformats.org/officeDocument/2006/relationships/hyperlink" Target="http://www.get.no/produkter/getbo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t.no/produkter/tv/utsty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veranse-boligselskap@telia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231C09E9-5F02-4150-A640-03D0A6E77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vebyselskapet.no" TargetMode="External"/><Relationship Id="rId1" Type="http://schemas.openxmlformats.org/officeDocument/2006/relationships/hyperlink" Target="mailto:adm@havebyselskap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A565-91D6-4131-A94E-F9943325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1080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Havebyselskap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Oslo Havebyselskap</dc:creator>
  <cp:lastModifiedBy>Mette Berntzen</cp:lastModifiedBy>
  <cp:revision>12</cp:revision>
  <cp:lastPrinted>2020-05-22T10:32:00Z</cp:lastPrinted>
  <dcterms:created xsi:type="dcterms:W3CDTF">2020-05-12T13:29:00Z</dcterms:created>
  <dcterms:modified xsi:type="dcterms:W3CDTF">2020-05-22T11:43:00Z</dcterms:modified>
</cp:coreProperties>
</file>